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474"/>
        <w:gridCol w:w="3474"/>
        <w:gridCol w:w="3474"/>
      </w:tblGrid>
      <w:tr w:rsidR="000A2D1F" w:rsidRPr="00A704FA" w:rsidTr="003A1A05">
        <w:tc>
          <w:tcPr>
            <w:tcW w:w="3474" w:type="dxa"/>
          </w:tcPr>
          <w:p w:rsidR="000A2D1F" w:rsidRPr="00282EA7" w:rsidRDefault="000A2D1F" w:rsidP="00454117">
            <w:pPr>
              <w:tabs>
                <w:tab w:val="left" w:pos="14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0A2D1F" w:rsidRPr="00282EA7" w:rsidRDefault="000A2D1F" w:rsidP="00454117">
            <w:pPr>
              <w:tabs>
                <w:tab w:val="left" w:pos="14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0A2D1F" w:rsidRPr="00282EA7" w:rsidRDefault="000A2D1F" w:rsidP="00454117">
            <w:pPr>
              <w:pStyle w:val="af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</w:tbl>
    <w:p w:rsidR="003A1A05" w:rsidRPr="003166BD" w:rsidRDefault="003A1A05" w:rsidP="00C622A1">
      <w:pPr>
        <w:spacing w:line="360" w:lineRule="auto"/>
        <w:jc w:val="center"/>
        <w:rPr>
          <w:sz w:val="28"/>
          <w:szCs w:val="28"/>
        </w:rPr>
      </w:pPr>
      <w:r w:rsidRPr="003166BD">
        <w:rPr>
          <w:sz w:val="28"/>
          <w:szCs w:val="28"/>
        </w:rPr>
        <w:t>Управление образования Березовского городского округа</w:t>
      </w:r>
    </w:p>
    <w:p w:rsidR="003A1A05" w:rsidRPr="003166BD" w:rsidRDefault="003A1A05" w:rsidP="00C622A1">
      <w:pPr>
        <w:spacing w:line="360" w:lineRule="auto"/>
        <w:jc w:val="center"/>
        <w:rPr>
          <w:sz w:val="28"/>
          <w:szCs w:val="28"/>
        </w:rPr>
      </w:pPr>
      <w:r w:rsidRPr="003166BD">
        <w:rPr>
          <w:sz w:val="28"/>
          <w:szCs w:val="28"/>
        </w:rPr>
        <w:t>Березовское муниципальное автономное учреждение</w:t>
      </w:r>
    </w:p>
    <w:p w:rsidR="003A1A05" w:rsidRPr="003166BD" w:rsidRDefault="003A1A05" w:rsidP="00C622A1">
      <w:pPr>
        <w:spacing w:line="360" w:lineRule="auto"/>
        <w:jc w:val="center"/>
        <w:rPr>
          <w:sz w:val="28"/>
          <w:szCs w:val="28"/>
        </w:rPr>
      </w:pPr>
      <w:r w:rsidRPr="003166BD">
        <w:rPr>
          <w:sz w:val="28"/>
          <w:szCs w:val="28"/>
        </w:rPr>
        <w:t>дополнительного образования «Центр детского творчества»</w:t>
      </w:r>
    </w:p>
    <w:p w:rsidR="003A1A05" w:rsidRPr="003A1A05" w:rsidRDefault="003A1A05" w:rsidP="00C622A1">
      <w:pPr>
        <w:spacing w:line="360" w:lineRule="auto"/>
        <w:jc w:val="center"/>
        <w:rPr>
          <w:sz w:val="28"/>
          <w:szCs w:val="28"/>
          <w:lang w:val="en-US"/>
        </w:rPr>
      </w:pPr>
      <w:r w:rsidRPr="003166BD">
        <w:rPr>
          <w:sz w:val="28"/>
          <w:szCs w:val="28"/>
        </w:rPr>
        <w:t xml:space="preserve">623700, Свердловская область, </w:t>
      </w:r>
      <w:proofErr w:type="gramStart"/>
      <w:r w:rsidRPr="003166BD">
        <w:rPr>
          <w:sz w:val="28"/>
          <w:szCs w:val="28"/>
        </w:rPr>
        <w:t>г</w:t>
      </w:r>
      <w:proofErr w:type="gramEnd"/>
      <w:r w:rsidRPr="003166BD">
        <w:rPr>
          <w:sz w:val="28"/>
          <w:szCs w:val="28"/>
        </w:rPr>
        <w:t>. Березовский, ул. Ленина</w:t>
      </w:r>
      <w:r w:rsidRPr="003A1A05">
        <w:rPr>
          <w:sz w:val="28"/>
          <w:szCs w:val="28"/>
          <w:lang w:val="en-US"/>
        </w:rPr>
        <w:t xml:space="preserve">, </w:t>
      </w:r>
      <w:proofErr w:type="spellStart"/>
      <w:r w:rsidRPr="003166BD">
        <w:rPr>
          <w:sz w:val="28"/>
          <w:szCs w:val="28"/>
        </w:rPr>
        <w:t>д</w:t>
      </w:r>
      <w:proofErr w:type="spellEnd"/>
      <w:r w:rsidRPr="003A1A05">
        <w:rPr>
          <w:sz w:val="28"/>
          <w:szCs w:val="28"/>
          <w:lang w:val="en-US"/>
        </w:rPr>
        <w:t>. 22</w:t>
      </w:r>
    </w:p>
    <w:p w:rsidR="003A1A05" w:rsidRPr="003166BD" w:rsidRDefault="003A1A05" w:rsidP="00C622A1">
      <w:pPr>
        <w:spacing w:line="360" w:lineRule="auto"/>
        <w:jc w:val="center"/>
        <w:rPr>
          <w:sz w:val="28"/>
          <w:szCs w:val="28"/>
          <w:lang w:val="en-US"/>
        </w:rPr>
      </w:pPr>
      <w:r w:rsidRPr="003166BD">
        <w:rPr>
          <w:sz w:val="28"/>
          <w:szCs w:val="28"/>
          <w:lang w:val="en-US"/>
        </w:rPr>
        <w:t xml:space="preserve">E-mail: </w:t>
      </w:r>
      <w:hyperlink r:id="rId8" w:history="1">
        <w:r w:rsidRPr="003166BD">
          <w:rPr>
            <w:rStyle w:val="ad"/>
            <w:sz w:val="28"/>
            <w:szCs w:val="28"/>
            <w:lang w:val="en-US"/>
          </w:rPr>
          <w:t>bgo_cdt@mail.ru</w:t>
        </w:r>
      </w:hyperlink>
      <w:r w:rsidRPr="003166BD">
        <w:rPr>
          <w:sz w:val="28"/>
          <w:szCs w:val="28"/>
          <w:lang w:val="en-US"/>
        </w:rPr>
        <w:t>, web: dodber.uralschool.ru</w:t>
      </w:r>
    </w:p>
    <w:p w:rsidR="000A2D1F" w:rsidRPr="003A1A05" w:rsidRDefault="000A2D1F" w:rsidP="00454117">
      <w:pPr>
        <w:tabs>
          <w:tab w:val="left" w:pos="142"/>
        </w:tabs>
        <w:spacing w:line="360" w:lineRule="auto"/>
        <w:ind w:firstLine="567"/>
        <w:jc w:val="both"/>
        <w:rPr>
          <w:sz w:val="52"/>
          <w:szCs w:val="52"/>
          <w:lang w:val="en-US"/>
        </w:rPr>
      </w:pPr>
    </w:p>
    <w:p w:rsidR="000A2D1F" w:rsidRPr="003A1A05" w:rsidRDefault="000A2D1F" w:rsidP="00454117">
      <w:pPr>
        <w:tabs>
          <w:tab w:val="left" w:pos="142"/>
        </w:tabs>
        <w:spacing w:line="360" w:lineRule="auto"/>
        <w:jc w:val="both"/>
        <w:rPr>
          <w:sz w:val="48"/>
          <w:szCs w:val="48"/>
          <w:lang w:val="en-US"/>
        </w:rPr>
      </w:pPr>
    </w:p>
    <w:p w:rsidR="000A2D1F" w:rsidRPr="003A1A05" w:rsidRDefault="000A2D1F" w:rsidP="00454117">
      <w:pPr>
        <w:tabs>
          <w:tab w:val="left" w:pos="142"/>
        </w:tabs>
        <w:spacing w:line="360" w:lineRule="auto"/>
        <w:jc w:val="both"/>
        <w:rPr>
          <w:sz w:val="48"/>
          <w:szCs w:val="48"/>
          <w:lang w:val="en-US"/>
        </w:rPr>
      </w:pPr>
    </w:p>
    <w:p w:rsidR="000A2D1F" w:rsidRDefault="00C5640E" w:rsidP="00DF3A3C">
      <w:pPr>
        <w:tabs>
          <w:tab w:val="left" w:pos="142"/>
        </w:tabs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Проект</w:t>
      </w:r>
      <w:r w:rsidR="006676DC">
        <w:rPr>
          <w:sz w:val="48"/>
          <w:szCs w:val="48"/>
        </w:rPr>
        <w:t xml:space="preserve"> развития деятельности базовой площадки</w:t>
      </w:r>
      <w:r w:rsidR="00D60311">
        <w:rPr>
          <w:sz w:val="48"/>
          <w:szCs w:val="48"/>
        </w:rPr>
        <w:t xml:space="preserve"> ГАУДО </w:t>
      </w:r>
      <w:proofErr w:type="gramStart"/>
      <w:r w:rsidR="00D60311">
        <w:rPr>
          <w:sz w:val="48"/>
          <w:szCs w:val="48"/>
        </w:rPr>
        <w:t>СО</w:t>
      </w:r>
      <w:proofErr w:type="gramEnd"/>
      <w:r w:rsidR="00D60311">
        <w:rPr>
          <w:sz w:val="48"/>
          <w:szCs w:val="48"/>
        </w:rPr>
        <w:t xml:space="preserve"> «Дворец молодежи»</w:t>
      </w:r>
    </w:p>
    <w:p w:rsidR="00D60311" w:rsidRDefault="000A2D1F" w:rsidP="00DF3A3C">
      <w:pPr>
        <w:tabs>
          <w:tab w:val="left" w:pos="142"/>
        </w:tabs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развитию технического творчества </w:t>
      </w:r>
      <w:r w:rsidR="003A1A05">
        <w:rPr>
          <w:sz w:val="48"/>
          <w:szCs w:val="48"/>
        </w:rPr>
        <w:t xml:space="preserve">и </w:t>
      </w:r>
      <w:r>
        <w:rPr>
          <w:sz w:val="48"/>
          <w:szCs w:val="48"/>
        </w:rPr>
        <w:t xml:space="preserve">профессиональной </w:t>
      </w:r>
      <w:r w:rsidR="003A1A05">
        <w:rPr>
          <w:sz w:val="48"/>
          <w:szCs w:val="48"/>
        </w:rPr>
        <w:t xml:space="preserve">ориентации </w:t>
      </w:r>
      <w:r w:rsidR="00D60311">
        <w:rPr>
          <w:sz w:val="48"/>
          <w:szCs w:val="48"/>
        </w:rPr>
        <w:t>учащихся</w:t>
      </w:r>
    </w:p>
    <w:p w:rsidR="000A2D1F" w:rsidRPr="00812431" w:rsidRDefault="003A1A05" w:rsidP="00DF3A3C">
      <w:pPr>
        <w:tabs>
          <w:tab w:val="left" w:pos="142"/>
        </w:tabs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«Город мастеров</w:t>
      </w:r>
      <w:r w:rsidR="000A2D1F" w:rsidRPr="00812431">
        <w:rPr>
          <w:sz w:val="48"/>
          <w:szCs w:val="48"/>
        </w:rPr>
        <w:t>»</w:t>
      </w:r>
    </w:p>
    <w:p w:rsidR="000A2D1F" w:rsidRDefault="000A2D1F" w:rsidP="00454117">
      <w:pPr>
        <w:spacing w:line="360" w:lineRule="auto"/>
        <w:jc w:val="both"/>
        <w:rPr>
          <w:b/>
        </w:rPr>
      </w:pPr>
    </w:p>
    <w:p w:rsidR="000A2D1F" w:rsidRDefault="000A2D1F" w:rsidP="00454117">
      <w:pPr>
        <w:spacing w:line="360" w:lineRule="auto"/>
        <w:jc w:val="both"/>
        <w:rPr>
          <w:b/>
        </w:rPr>
      </w:pPr>
    </w:p>
    <w:p w:rsidR="000A2D1F" w:rsidRDefault="000A2D1F" w:rsidP="00454117">
      <w:pPr>
        <w:spacing w:line="360" w:lineRule="auto"/>
        <w:jc w:val="both"/>
        <w:rPr>
          <w:b/>
        </w:rPr>
      </w:pPr>
    </w:p>
    <w:p w:rsidR="000A2D1F" w:rsidRDefault="000A2D1F" w:rsidP="00454117">
      <w:pPr>
        <w:spacing w:line="360" w:lineRule="auto"/>
        <w:jc w:val="both"/>
        <w:rPr>
          <w:b/>
        </w:rPr>
      </w:pPr>
    </w:p>
    <w:p w:rsidR="000A2D1F" w:rsidRDefault="000A2D1F" w:rsidP="00454117">
      <w:pPr>
        <w:spacing w:line="360" w:lineRule="auto"/>
        <w:jc w:val="both"/>
        <w:rPr>
          <w:b/>
        </w:rPr>
      </w:pPr>
    </w:p>
    <w:p w:rsidR="000A2D1F" w:rsidRDefault="000A2D1F" w:rsidP="00454117">
      <w:pPr>
        <w:spacing w:line="360" w:lineRule="auto"/>
        <w:jc w:val="both"/>
        <w:rPr>
          <w:b/>
        </w:rPr>
      </w:pPr>
    </w:p>
    <w:p w:rsidR="000A2D1F" w:rsidRDefault="000A2D1F" w:rsidP="00454117">
      <w:pPr>
        <w:spacing w:line="360" w:lineRule="auto"/>
        <w:jc w:val="both"/>
        <w:rPr>
          <w:b/>
        </w:rPr>
      </w:pPr>
    </w:p>
    <w:p w:rsidR="000A2D1F" w:rsidRDefault="003A1A05" w:rsidP="00C5640E">
      <w:pPr>
        <w:spacing w:line="360" w:lineRule="auto"/>
        <w:jc w:val="center"/>
        <w:rPr>
          <w:sz w:val="28"/>
          <w:szCs w:val="28"/>
        </w:rPr>
      </w:pPr>
      <w:r w:rsidRPr="003166BD">
        <w:rPr>
          <w:sz w:val="28"/>
          <w:szCs w:val="28"/>
        </w:rPr>
        <w:t>Березовский, 20</w:t>
      </w:r>
      <w:r w:rsidR="00DF3A3C">
        <w:rPr>
          <w:sz w:val="28"/>
          <w:szCs w:val="28"/>
        </w:rPr>
        <w:t>2</w:t>
      </w:r>
      <w:r w:rsidR="002E4337">
        <w:rPr>
          <w:sz w:val="28"/>
          <w:szCs w:val="28"/>
        </w:rPr>
        <w:t>0</w:t>
      </w:r>
    </w:p>
    <w:p w:rsidR="00DF3A3C" w:rsidRDefault="00DF3A3C" w:rsidP="00C5640E">
      <w:pPr>
        <w:spacing w:line="360" w:lineRule="auto"/>
        <w:jc w:val="center"/>
        <w:rPr>
          <w:sz w:val="28"/>
          <w:szCs w:val="28"/>
        </w:rPr>
      </w:pPr>
    </w:p>
    <w:p w:rsidR="00DF3A3C" w:rsidRDefault="00DF3A3C" w:rsidP="00C5640E">
      <w:pPr>
        <w:spacing w:line="360" w:lineRule="auto"/>
        <w:jc w:val="center"/>
        <w:rPr>
          <w:b/>
        </w:rPr>
      </w:pPr>
    </w:p>
    <w:p w:rsidR="003A1A05" w:rsidRPr="003166BD" w:rsidRDefault="003A1A05" w:rsidP="00C5640E">
      <w:pPr>
        <w:spacing w:line="360" w:lineRule="auto"/>
        <w:jc w:val="center"/>
        <w:rPr>
          <w:sz w:val="28"/>
          <w:szCs w:val="28"/>
        </w:rPr>
      </w:pPr>
      <w:r w:rsidRPr="003166BD">
        <w:rPr>
          <w:sz w:val="28"/>
          <w:szCs w:val="28"/>
        </w:rPr>
        <w:lastRenderedPageBreak/>
        <w:t>Содержание</w:t>
      </w: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Паспорт про</w:t>
      </w:r>
      <w:r>
        <w:rPr>
          <w:sz w:val="28"/>
          <w:szCs w:val="28"/>
        </w:rPr>
        <w:t>граммы …</w:t>
      </w:r>
      <w:r w:rsidRPr="003166BD">
        <w:rPr>
          <w:sz w:val="28"/>
          <w:szCs w:val="28"/>
        </w:rPr>
        <w:t>……………………………………………….................</w:t>
      </w:r>
      <w:r>
        <w:rPr>
          <w:sz w:val="28"/>
          <w:szCs w:val="28"/>
        </w:rPr>
        <w:t>........</w:t>
      </w:r>
      <w:r w:rsidRPr="003166BD">
        <w:rPr>
          <w:sz w:val="28"/>
          <w:szCs w:val="28"/>
        </w:rPr>
        <w:t>3</w:t>
      </w: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1. Обоснование актуальности про</w:t>
      </w:r>
      <w:r>
        <w:rPr>
          <w:sz w:val="28"/>
          <w:szCs w:val="28"/>
        </w:rPr>
        <w:t>граммы</w:t>
      </w:r>
      <w:r w:rsidRPr="003166BD">
        <w:rPr>
          <w:sz w:val="28"/>
          <w:szCs w:val="28"/>
        </w:rPr>
        <w:t xml:space="preserve"> ………………………………</w:t>
      </w:r>
      <w:r>
        <w:rPr>
          <w:sz w:val="28"/>
          <w:szCs w:val="28"/>
        </w:rPr>
        <w:t>…</w:t>
      </w:r>
      <w:r w:rsidRPr="003166BD">
        <w:rPr>
          <w:sz w:val="28"/>
          <w:szCs w:val="28"/>
        </w:rPr>
        <w:t>….……</w:t>
      </w:r>
      <w:r w:rsidR="00FE245A">
        <w:rPr>
          <w:sz w:val="28"/>
          <w:szCs w:val="28"/>
        </w:rPr>
        <w:t>5</w:t>
      </w: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2. Цели и задачи про</w:t>
      </w:r>
      <w:r>
        <w:rPr>
          <w:sz w:val="28"/>
          <w:szCs w:val="28"/>
        </w:rPr>
        <w:t>граммы</w:t>
      </w:r>
      <w:r w:rsidRPr="003166BD">
        <w:rPr>
          <w:sz w:val="28"/>
          <w:szCs w:val="28"/>
        </w:rPr>
        <w:t xml:space="preserve"> …………………………………………………………</w:t>
      </w:r>
      <w:r w:rsidR="00FE245A">
        <w:rPr>
          <w:sz w:val="28"/>
          <w:szCs w:val="28"/>
        </w:rPr>
        <w:t>7</w:t>
      </w: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3. Управление и кадры………………………………………………………</w:t>
      </w:r>
      <w:r>
        <w:rPr>
          <w:sz w:val="28"/>
          <w:szCs w:val="28"/>
        </w:rPr>
        <w:t>…...</w:t>
      </w:r>
      <w:r w:rsidR="00FE245A">
        <w:rPr>
          <w:sz w:val="28"/>
          <w:szCs w:val="28"/>
        </w:rPr>
        <w:t>…...8</w:t>
      </w: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4. </w:t>
      </w:r>
      <w:r w:rsidR="00FE245A" w:rsidRPr="003166BD">
        <w:rPr>
          <w:sz w:val="28"/>
          <w:szCs w:val="28"/>
        </w:rPr>
        <w:t>Ресурсное обеспечение про</w:t>
      </w:r>
      <w:r w:rsidR="00FE245A">
        <w:rPr>
          <w:sz w:val="28"/>
          <w:szCs w:val="28"/>
        </w:rPr>
        <w:t>граммы</w:t>
      </w:r>
      <w:r w:rsidR="00FE245A" w:rsidRPr="003166BD">
        <w:rPr>
          <w:sz w:val="28"/>
          <w:szCs w:val="28"/>
        </w:rPr>
        <w:t xml:space="preserve"> </w:t>
      </w:r>
      <w:r w:rsidRPr="003166BD">
        <w:rPr>
          <w:sz w:val="28"/>
          <w:szCs w:val="28"/>
        </w:rPr>
        <w:t>…………………………………………...</w:t>
      </w:r>
      <w:r w:rsidR="00FE245A">
        <w:rPr>
          <w:sz w:val="28"/>
          <w:szCs w:val="28"/>
        </w:rPr>
        <w:t>.....8</w:t>
      </w: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5. План реализации про</w:t>
      </w:r>
      <w:r>
        <w:rPr>
          <w:sz w:val="28"/>
          <w:szCs w:val="28"/>
        </w:rPr>
        <w:t>граммы</w:t>
      </w:r>
      <w:r w:rsidRPr="003166BD">
        <w:rPr>
          <w:sz w:val="28"/>
          <w:szCs w:val="28"/>
        </w:rPr>
        <w:t xml:space="preserve"> …………………………………………</w:t>
      </w:r>
      <w:r>
        <w:rPr>
          <w:sz w:val="28"/>
          <w:szCs w:val="28"/>
        </w:rPr>
        <w:t>.</w:t>
      </w:r>
      <w:r w:rsidRPr="003166BD">
        <w:rPr>
          <w:sz w:val="28"/>
          <w:szCs w:val="28"/>
        </w:rPr>
        <w:t>………….</w:t>
      </w:r>
      <w:r w:rsidR="00FE245A">
        <w:rPr>
          <w:sz w:val="28"/>
          <w:szCs w:val="28"/>
        </w:rPr>
        <w:t>10</w:t>
      </w: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6. </w:t>
      </w:r>
      <w:r w:rsidR="00FE245A" w:rsidRPr="003166BD">
        <w:rPr>
          <w:sz w:val="28"/>
          <w:szCs w:val="28"/>
        </w:rPr>
        <w:t xml:space="preserve">Предполагаемые результаты </w:t>
      </w:r>
      <w:r w:rsidRPr="003166BD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3166BD">
        <w:rPr>
          <w:sz w:val="28"/>
          <w:szCs w:val="28"/>
        </w:rPr>
        <w:t>……………………………</w:t>
      </w:r>
      <w:r w:rsidR="00FE245A">
        <w:rPr>
          <w:sz w:val="28"/>
          <w:szCs w:val="28"/>
        </w:rPr>
        <w:t>…….</w:t>
      </w:r>
      <w:r>
        <w:rPr>
          <w:sz w:val="28"/>
          <w:szCs w:val="28"/>
        </w:rPr>
        <w:t>..</w:t>
      </w:r>
      <w:r w:rsidRPr="003166BD">
        <w:rPr>
          <w:sz w:val="28"/>
          <w:szCs w:val="28"/>
        </w:rPr>
        <w:t>…</w:t>
      </w:r>
      <w:r>
        <w:rPr>
          <w:sz w:val="28"/>
          <w:szCs w:val="28"/>
        </w:rPr>
        <w:t>.....</w:t>
      </w:r>
      <w:r w:rsidRPr="003166BD">
        <w:rPr>
          <w:sz w:val="28"/>
          <w:szCs w:val="28"/>
        </w:rPr>
        <w:t>….1</w:t>
      </w:r>
      <w:r w:rsidR="00FE245A">
        <w:rPr>
          <w:sz w:val="28"/>
          <w:szCs w:val="28"/>
        </w:rPr>
        <w:t>4</w:t>
      </w:r>
    </w:p>
    <w:p w:rsidR="003A1A05" w:rsidRPr="003166BD" w:rsidRDefault="00FE245A" w:rsidP="004541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166BD">
        <w:rPr>
          <w:sz w:val="28"/>
          <w:szCs w:val="28"/>
        </w:rPr>
        <w:t>Оценка результативности про</w:t>
      </w:r>
      <w:r>
        <w:rPr>
          <w:sz w:val="28"/>
          <w:szCs w:val="28"/>
        </w:rPr>
        <w:t>граммы</w:t>
      </w:r>
      <w:r w:rsidRPr="003166BD">
        <w:rPr>
          <w:sz w:val="28"/>
          <w:szCs w:val="28"/>
        </w:rPr>
        <w:t xml:space="preserve"> </w:t>
      </w:r>
      <w:r>
        <w:rPr>
          <w:sz w:val="28"/>
          <w:szCs w:val="28"/>
        </w:rPr>
        <w:t>………</w:t>
      </w:r>
      <w:r w:rsidR="003A1A05" w:rsidRPr="003166BD">
        <w:rPr>
          <w:sz w:val="28"/>
          <w:szCs w:val="28"/>
        </w:rPr>
        <w:t>……………………………</w:t>
      </w:r>
      <w:r w:rsidR="003A1A05">
        <w:rPr>
          <w:sz w:val="28"/>
          <w:szCs w:val="28"/>
        </w:rPr>
        <w:t>..…..</w:t>
      </w:r>
      <w:r w:rsidR="003A1A05" w:rsidRPr="003166BD">
        <w:rPr>
          <w:sz w:val="28"/>
          <w:szCs w:val="28"/>
        </w:rPr>
        <w:t>…1</w:t>
      </w:r>
      <w:r>
        <w:rPr>
          <w:sz w:val="28"/>
          <w:szCs w:val="28"/>
        </w:rPr>
        <w:t>5</w:t>
      </w:r>
    </w:p>
    <w:p w:rsidR="003A1A05" w:rsidRPr="003166BD" w:rsidRDefault="003A1A05" w:rsidP="00454117">
      <w:pPr>
        <w:spacing w:line="360" w:lineRule="auto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Заключение……………………………………………………………………</w:t>
      </w:r>
      <w:r>
        <w:rPr>
          <w:sz w:val="28"/>
          <w:szCs w:val="28"/>
        </w:rPr>
        <w:t>..….</w:t>
      </w:r>
      <w:r w:rsidRPr="003166BD">
        <w:rPr>
          <w:sz w:val="28"/>
          <w:szCs w:val="28"/>
        </w:rPr>
        <w:t>….1</w:t>
      </w:r>
      <w:r w:rsidR="00FE245A">
        <w:rPr>
          <w:sz w:val="28"/>
          <w:szCs w:val="28"/>
        </w:rPr>
        <w:t>7</w:t>
      </w:r>
    </w:p>
    <w:p w:rsidR="003A1A05" w:rsidRPr="003166BD" w:rsidRDefault="003A1A05" w:rsidP="00454117">
      <w:pPr>
        <w:spacing w:line="360" w:lineRule="auto"/>
        <w:ind w:firstLine="709"/>
        <w:jc w:val="both"/>
        <w:rPr>
          <w:sz w:val="28"/>
          <w:szCs w:val="28"/>
        </w:rPr>
      </w:pPr>
    </w:p>
    <w:p w:rsidR="000A2D1F" w:rsidRDefault="000A2D1F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p w:rsidR="003A1A05" w:rsidRDefault="003A1A05" w:rsidP="00454117">
      <w:pPr>
        <w:spacing w:line="360" w:lineRule="auto"/>
        <w:jc w:val="both"/>
        <w:rPr>
          <w:b/>
        </w:rPr>
      </w:pPr>
    </w:p>
    <w:tbl>
      <w:tblPr>
        <w:tblW w:w="9589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02"/>
        <w:gridCol w:w="7087"/>
      </w:tblGrid>
      <w:tr w:rsidR="000A2D1F" w:rsidTr="00F7641F">
        <w:trPr>
          <w:trHeight w:val="1266"/>
        </w:trPr>
        <w:tc>
          <w:tcPr>
            <w:tcW w:w="9589" w:type="dxa"/>
            <w:gridSpan w:val="2"/>
          </w:tcPr>
          <w:p w:rsidR="000A2D1F" w:rsidRDefault="000A2D1F" w:rsidP="00C5640E">
            <w:pPr>
              <w:widowControl w:val="0"/>
              <w:tabs>
                <w:tab w:val="left" w:pos="142"/>
              </w:tabs>
              <w:spacing w:after="200"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0" w:name="_Toc338681889"/>
            <w:bookmarkStart w:id="1" w:name="_Toc338682001"/>
            <w:bookmarkStart w:id="2" w:name="_Toc384330534"/>
            <w:r w:rsidRPr="00282EA7">
              <w:rPr>
                <w:color w:val="000000"/>
                <w:sz w:val="28"/>
                <w:szCs w:val="28"/>
              </w:rPr>
              <w:t>ПАСПОРТ</w:t>
            </w:r>
          </w:p>
          <w:p w:rsidR="000A2D1F" w:rsidRPr="00282EA7" w:rsidRDefault="006676DC" w:rsidP="00C5640E">
            <w:pPr>
              <w:widowControl w:val="0"/>
              <w:tabs>
                <w:tab w:val="left" w:pos="142"/>
              </w:tabs>
              <w:spacing w:after="20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C5640E">
              <w:rPr>
                <w:color w:val="000000"/>
                <w:sz w:val="28"/>
                <w:szCs w:val="28"/>
              </w:rPr>
              <w:t>екта</w:t>
            </w:r>
            <w:r>
              <w:rPr>
                <w:color w:val="000000"/>
                <w:sz w:val="28"/>
                <w:szCs w:val="28"/>
              </w:rPr>
              <w:t xml:space="preserve"> по развитию технического творчества и профессиональной ориентации учащихся «Город мастеров»</w:t>
            </w: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0A2D1F" w:rsidRPr="00282EA7" w:rsidRDefault="000A2D1F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0A2D1F" w:rsidRPr="00282EA7" w:rsidRDefault="000A2D1F" w:rsidP="00454117">
            <w:pPr>
              <w:widowControl w:val="0"/>
              <w:tabs>
                <w:tab w:val="left" w:pos="142"/>
              </w:tabs>
              <w:spacing w:after="20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6676DC" w:rsidRDefault="006676DC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A2D1F" w:rsidRPr="006676DC" w:rsidRDefault="006676DC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6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Название программы</w:t>
            </w:r>
          </w:p>
        </w:tc>
        <w:tc>
          <w:tcPr>
            <w:tcW w:w="7087" w:type="dxa"/>
          </w:tcPr>
          <w:p w:rsidR="000A2D1F" w:rsidRPr="00282EA7" w:rsidRDefault="006676DC" w:rsidP="00454117">
            <w:pPr>
              <w:widowControl w:val="0"/>
              <w:tabs>
                <w:tab w:val="left" w:pos="142"/>
              </w:tabs>
              <w:spacing w:after="200" w:line="360" w:lineRule="auto"/>
              <w:jc w:val="both"/>
              <w:rPr>
                <w:color w:val="000000"/>
              </w:rPr>
            </w:pPr>
            <w:r w:rsidRPr="00282EA7">
              <w:rPr>
                <w:color w:val="000000"/>
                <w:sz w:val="28"/>
                <w:szCs w:val="28"/>
              </w:rPr>
              <w:t>Развитие технического</w:t>
            </w:r>
            <w:r w:rsidR="000A2D1F" w:rsidRPr="00282EA7">
              <w:rPr>
                <w:color w:val="000000"/>
                <w:sz w:val="28"/>
                <w:szCs w:val="28"/>
              </w:rPr>
              <w:t xml:space="preserve"> творчества </w:t>
            </w:r>
            <w:r w:rsidRPr="00282EA7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>п</w:t>
            </w:r>
            <w:r w:rsidR="000A2D1F" w:rsidRPr="00282EA7">
              <w:rPr>
                <w:color w:val="000000"/>
                <w:sz w:val="28"/>
                <w:szCs w:val="28"/>
              </w:rPr>
              <w:t xml:space="preserve">рофессиональной </w:t>
            </w:r>
            <w:r w:rsidRPr="00282EA7">
              <w:rPr>
                <w:color w:val="000000"/>
                <w:sz w:val="28"/>
                <w:szCs w:val="28"/>
              </w:rPr>
              <w:t>ориентации учащихся</w:t>
            </w:r>
            <w:r w:rsidR="003A1A05">
              <w:rPr>
                <w:color w:val="000000"/>
                <w:sz w:val="28"/>
                <w:szCs w:val="28"/>
              </w:rPr>
              <w:t xml:space="preserve"> «Город мастеров»</w:t>
            </w: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6676DC" w:rsidRPr="00C5640E" w:rsidRDefault="006676D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5640E">
              <w:rPr>
                <w:sz w:val="28"/>
                <w:szCs w:val="28"/>
              </w:rPr>
              <w:t>Ф.И.О. автора</w:t>
            </w:r>
          </w:p>
          <w:p w:rsidR="006676DC" w:rsidRPr="00C5640E" w:rsidRDefault="00D60311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5640E">
              <w:rPr>
                <w:sz w:val="28"/>
                <w:szCs w:val="28"/>
              </w:rPr>
              <w:t>программы</w:t>
            </w:r>
            <w:r w:rsidR="006676DC" w:rsidRPr="00C5640E">
              <w:rPr>
                <w:sz w:val="28"/>
                <w:szCs w:val="28"/>
              </w:rPr>
              <w:t>, место</w:t>
            </w:r>
          </w:p>
          <w:p w:rsidR="006676DC" w:rsidRPr="00C5640E" w:rsidRDefault="006676D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5640E">
              <w:rPr>
                <w:sz w:val="28"/>
                <w:szCs w:val="28"/>
              </w:rPr>
              <w:t>работы,</w:t>
            </w:r>
          </w:p>
          <w:p w:rsidR="000A2D1F" w:rsidRPr="006676DC" w:rsidRDefault="006676DC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640E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7087" w:type="dxa"/>
          </w:tcPr>
          <w:p w:rsidR="000A2D1F" w:rsidRDefault="00C5640E" w:rsidP="00454117">
            <w:pPr>
              <w:widowControl w:val="0"/>
              <w:spacing w:after="200" w:line="360" w:lineRule="auto"/>
              <w:jc w:val="both"/>
              <w:rPr>
                <w:rStyle w:val="af8"/>
                <w:i w:val="0"/>
                <w:color w:val="000000"/>
                <w:sz w:val="28"/>
                <w:szCs w:val="28"/>
              </w:rPr>
            </w:pPr>
            <w:r>
              <w:rPr>
                <w:rStyle w:val="af8"/>
                <w:i w:val="0"/>
                <w:color w:val="000000"/>
                <w:sz w:val="28"/>
                <w:szCs w:val="28"/>
              </w:rPr>
              <w:t>Методист по сопровождению работы базовой площадки Ломакина О.А.</w:t>
            </w:r>
          </w:p>
          <w:p w:rsidR="00C5640E" w:rsidRPr="00282EA7" w:rsidRDefault="00C5640E" w:rsidP="00454117">
            <w:pPr>
              <w:widowControl w:val="0"/>
              <w:spacing w:after="200" w:line="360" w:lineRule="auto"/>
              <w:jc w:val="both"/>
              <w:rPr>
                <w:rStyle w:val="af8"/>
                <w:i w:val="0"/>
                <w:color w:val="000000"/>
                <w:sz w:val="28"/>
                <w:szCs w:val="28"/>
              </w:rPr>
            </w:pPr>
            <w:r>
              <w:rPr>
                <w:rStyle w:val="af8"/>
                <w:i w:val="0"/>
                <w:color w:val="000000"/>
                <w:sz w:val="28"/>
                <w:szCs w:val="28"/>
              </w:rPr>
              <w:t>Директор БМАУДО ЦДТ Комарова Е.В.</w:t>
            </w: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0A2D1F" w:rsidRPr="00D60311" w:rsidRDefault="00D60311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60311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proofErr w:type="spellEnd"/>
            <w:r w:rsidRPr="00D6031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60311">
              <w:rPr>
                <w:rFonts w:ascii="Times New Roman" w:hAnsi="Times New Roman"/>
                <w:sz w:val="28"/>
                <w:szCs w:val="28"/>
              </w:rPr>
              <w:t>актуальность</w:t>
            </w:r>
            <w:proofErr w:type="spellEnd"/>
            <w:r w:rsidRPr="00D6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0311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087" w:type="dxa"/>
          </w:tcPr>
          <w:p w:rsidR="00D60311" w:rsidRPr="003166BD" w:rsidRDefault="00D60311" w:rsidP="004541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66BD">
              <w:rPr>
                <w:sz w:val="28"/>
                <w:szCs w:val="28"/>
              </w:rPr>
              <w:t>1.Социальный заказ</w:t>
            </w:r>
            <w:r>
              <w:rPr>
                <w:sz w:val="28"/>
                <w:szCs w:val="28"/>
              </w:rPr>
              <w:t xml:space="preserve"> </w:t>
            </w:r>
            <w:r w:rsidRPr="003166BD">
              <w:rPr>
                <w:sz w:val="28"/>
                <w:szCs w:val="28"/>
              </w:rPr>
              <w:t>Березовского ГО</w:t>
            </w:r>
          </w:p>
          <w:p w:rsidR="000A2D1F" w:rsidRDefault="00D60311" w:rsidP="0045411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3166BD">
              <w:rPr>
                <w:sz w:val="28"/>
                <w:szCs w:val="28"/>
              </w:rPr>
              <w:t>2.Развитие технического творчества детей</w:t>
            </w:r>
          </w:p>
          <w:p w:rsidR="00D60311" w:rsidRPr="00282EA7" w:rsidRDefault="00D60311" w:rsidP="00454117">
            <w:pPr>
              <w:widowControl w:val="0"/>
              <w:spacing w:line="360" w:lineRule="auto"/>
              <w:jc w:val="both"/>
              <w:rPr>
                <w:rStyle w:val="af8"/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Профессиональное самоопределение учащихся</w:t>
            </w: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0A2D1F" w:rsidRPr="00D60311" w:rsidRDefault="00D60311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311">
              <w:rPr>
                <w:rFonts w:ascii="Times New Roman" w:hAnsi="Times New Roman"/>
                <w:sz w:val="28"/>
                <w:szCs w:val="28"/>
              </w:rPr>
              <w:t>Партнерские</w:t>
            </w:r>
            <w:proofErr w:type="spellEnd"/>
            <w:r w:rsidRPr="00D6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031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087" w:type="dxa"/>
          </w:tcPr>
          <w:p w:rsidR="00D60311" w:rsidRPr="003166BD" w:rsidRDefault="00D60311" w:rsidP="004541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66BD">
              <w:rPr>
                <w:sz w:val="28"/>
                <w:szCs w:val="28"/>
              </w:rPr>
              <w:t xml:space="preserve">ГПОУ </w:t>
            </w:r>
            <w:proofErr w:type="gramStart"/>
            <w:r w:rsidRPr="003166BD">
              <w:rPr>
                <w:sz w:val="28"/>
                <w:szCs w:val="28"/>
              </w:rPr>
              <w:t>СО</w:t>
            </w:r>
            <w:proofErr w:type="gramEnd"/>
            <w:r w:rsidRPr="003166BD">
              <w:rPr>
                <w:sz w:val="28"/>
                <w:szCs w:val="28"/>
              </w:rPr>
              <w:t xml:space="preserve"> «Березовский техникум «Профи», </w:t>
            </w:r>
          </w:p>
          <w:p w:rsidR="000A2D1F" w:rsidRPr="00D60311" w:rsidRDefault="00D60311" w:rsidP="00454117">
            <w:pPr>
              <w:pStyle w:val="1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D60311">
              <w:rPr>
                <w:rFonts w:ascii="Times New Roman" w:hAnsi="Times New Roman"/>
                <w:b w:val="0"/>
                <w:color w:val="auto"/>
              </w:rPr>
              <w:t>Уральский государственный горный университет, Уральский федеральный университет имени первого Президента России Б.Н. Ельцина, Уральская государственная архитектурно-художественная академия</w:t>
            </w: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075464" w:rsidRDefault="00075464" w:rsidP="00454117">
            <w:pPr>
              <w:pStyle w:val="a7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A2D1F" w:rsidRPr="00D60311" w:rsidRDefault="00D60311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031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087" w:type="dxa"/>
          </w:tcPr>
          <w:p w:rsidR="000A2D1F" w:rsidRPr="00282EA7" w:rsidRDefault="00C5640E" w:rsidP="00C5640E">
            <w:pPr>
              <w:pStyle w:val="1"/>
              <w:spacing w:before="0" w:after="100" w:afterAutospacing="1" w:line="360" w:lineRule="auto"/>
              <w:jc w:val="both"/>
              <w:rPr>
                <w:rFonts w:cs="Calibri"/>
                <w:b w:val="0"/>
                <w:color w:val="auto"/>
              </w:rPr>
            </w:pPr>
            <w:r>
              <w:rPr>
                <w:rFonts w:ascii="Times New Roman" w:hAnsi="Times New Roman" w:cs="Calibri"/>
                <w:b w:val="0"/>
                <w:color w:val="auto"/>
              </w:rPr>
              <w:t>Развитие</w:t>
            </w:r>
            <w:r w:rsidR="00D60311" w:rsidRPr="00D60311">
              <w:rPr>
                <w:rFonts w:ascii="Times New Roman" w:hAnsi="Times New Roman" w:cs="Calibri"/>
                <w:b w:val="0"/>
                <w:color w:val="auto"/>
              </w:rPr>
              <w:t xml:space="preserve"> системы </w:t>
            </w:r>
            <w:r w:rsidR="00DF3A3C" w:rsidRPr="00D60311">
              <w:rPr>
                <w:rFonts w:ascii="Times New Roman" w:hAnsi="Times New Roman" w:cs="Calibri"/>
                <w:b w:val="0"/>
                <w:color w:val="auto"/>
              </w:rPr>
              <w:t xml:space="preserve">поддержки технического творчества </w:t>
            </w:r>
            <w:r w:rsidR="00DF3A3C">
              <w:rPr>
                <w:rFonts w:ascii="Times New Roman" w:hAnsi="Times New Roman" w:cs="Calibri"/>
                <w:b w:val="0"/>
                <w:color w:val="auto"/>
              </w:rPr>
              <w:t>и профессиональной ориентации,</w:t>
            </w:r>
            <w:r w:rsidR="004D5012">
              <w:rPr>
                <w:rFonts w:ascii="Times New Roman" w:hAnsi="Times New Roman" w:cs="Calibri"/>
                <w:b w:val="0"/>
                <w:color w:val="auto"/>
              </w:rPr>
              <w:t xml:space="preserve"> учащихся в рамках базовой площадки</w:t>
            </w:r>
            <w:r w:rsidR="00D60311" w:rsidRPr="00D60311">
              <w:rPr>
                <w:rFonts w:ascii="Times New Roman" w:hAnsi="Times New Roman" w:cs="Calibri"/>
                <w:b w:val="0"/>
                <w:color w:val="auto"/>
              </w:rPr>
              <w:t>, направленной на формирование специальных и общих компетенций будущих специалистов, востребованных на рынке труда.</w:t>
            </w:r>
            <w:r w:rsidR="00972D5A">
              <w:rPr>
                <w:rFonts w:ascii="Times New Roman" w:hAnsi="Times New Roman" w:cs="Calibri"/>
                <w:b w:val="0"/>
                <w:color w:val="auto"/>
              </w:rPr>
              <w:t xml:space="preserve"> </w:t>
            </w: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A2D1F" w:rsidRPr="004D5012" w:rsidRDefault="004D5012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50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7087" w:type="dxa"/>
          </w:tcPr>
          <w:p w:rsidR="0075251B" w:rsidRPr="00996382" w:rsidRDefault="0075251B" w:rsidP="00454117">
            <w:pPr>
              <w:pStyle w:val="af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96382">
              <w:rPr>
                <w:sz w:val="28"/>
                <w:szCs w:val="28"/>
              </w:rPr>
              <w:t>Развитие ресурсного (материально-технического, кадрового, методического) обеспечения образовательного процесса.</w:t>
            </w:r>
          </w:p>
          <w:p w:rsidR="0075251B" w:rsidRPr="00996382" w:rsidRDefault="0075251B" w:rsidP="00454117">
            <w:pPr>
              <w:pStyle w:val="af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96382">
              <w:rPr>
                <w:sz w:val="28"/>
                <w:szCs w:val="28"/>
              </w:rPr>
              <w:t>Повышение уровня профессиональной квалификации педагогических кадров с учетом уровня требований к современным формам и методам обучения, информационной и инновационной культуры.</w:t>
            </w:r>
          </w:p>
          <w:p w:rsidR="0075251B" w:rsidRPr="00996382" w:rsidRDefault="0075251B" w:rsidP="00454117">
            <w:pPr>
              <w:pStyle w:val="af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96382">
              <w:rPr>
                <w:sz w:val="28"/>
                <w:szCs w:val="28"/>
              </w:rPr>
              <w:t>Формирование интереса детей к поисковой, изобретательской и рационализаторской деятельности, научно - техническому творчеству, технике, высоким технологиям.</w:t>
            </w:r>
          </w:p>
          <w:p w:rsidR="0075251B" w:rsidRPr="00996382" w:rsidRDefault="0075251B" w:rsidP="00454117">
            <w:pPr>
              <w:pStyle w:val="af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96382">
              <w:rPr>
                <w:sz w:val="28"/>
                <w:szCs w:val="28"/>
              </w:rPr>
              <w:t>Обеспечение взаимодействия субъектов образовательного процесса и социальных партнеров по развитию технического творчества.</w:t>
            </w:r>
          </w:p>
          <w:p w:rsidR="0075251B" w:rsidRPr="00996382" w:rsidRDefault="0075251B" w:rsidP="00454117">
            <w:pPr>
              <w:pStyle w:val="af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996382">
              <w:rPr>
                <w:sz w:val="28"/>
                <w:szCs w:val="28"/>
              </w:rPr>
              <w:t>Привлечение обучающихся к занятиям в творческих объединениях через пропаганду технического творчества.</w:t>
            </w:r>
            <w:proofErr w:type="gramEnd"/>
          </w:p>
          <w:p w:rsidR="000A2D1F" w:rsidRDefault="000A2D1F" w:rsidP="00454117">
            <w:pPr>
              <w:pStyle w:val="13"/>
              <w:spacing w:after="0" w:line="360" w:lineRule="auto"/>
              <w:contextualSpacing/>
              <w:jc w:val="both"/>
            </w:pP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0A2D1F" w:rsidRPr="00BF5243" w:rsidRDefault="00C456DB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56DB">
              <w:rPr>
                <w:rFonts w:ascii="Times New Roman" w:hAnsi="Times New Roman"/>
                <w:sz w:val="28"/>
                <w:szCs w:val="28"/>
              </w:rPr>
              <w:t>Целевая</w:t>
            </w:r>
            <w:proofErr w:type="spellEnd"/>
            <w:r w:rsidRPr="00C4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56DB">
              <w:rPr>
                <w:rFonts w:ascii="Times New Roman" w:hAnsi="Times New Roman"/>
                <w:sz w:val="28"/>
                <w:szCs w:val="28"/>
              </w:rPr>
              <w:t>аудитория</w:t>
            </w:r>
            <w:proofErr w:type="spellEnd"/>
            <w:r w:rsidRPr="00C4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243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087" w:type="dxa"/>
          </w:tcPr>
          <w:p w:rsidR="000A2D1F" w:rsidRPr="00282EA7" w:rsidRDefault="00C456DB" w:rsidP="00454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Pr="003166BD">
              <w:rPr>
                <w:sz w:val="28"/>
                <w:szCs w:val="28"/>
              </w:rPr>
              <w:t>общеобразовательных организаций Березовского городского округа</w:t>
            </w:r>
            <w:r w:rsidR="00E72D9F" w:rsidRPr="00E72D9F">
              <w:rPr>
                <w:sz w:val="28"/>
                <w:szCs w:val="28"/>
              </w:rPr>
              <w:t>.</w:t>
            </w: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640E" w:rsidRDefault="00BF5243" w:rsidP="00C5640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F5243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Pr="00BF5243">
              <w:rPr>
                <w:color w:val="000000"/>
                <w:sz w:val="28"/>
                <w:szCs w:val="28"/>
              </w:rPr>
              <w:lastRenderedPageBreak/>
              <w:t>программы</w:t>
            </w:r>
          </w:p>
          <w:p w:rsidR="00C5640E" w:rsidRPr="003166BD" w:rsidRDefault="00C5640E" w:rsidP="00C564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</w:t>
            </w:r>
            <w:r w:rsidRPr="003166BD">
              <w:rPr>
                <w:sz w:val="28"/>
                <w:szCs w:val="28"/>
              </w:rPr>
              <w:t>–20</w:t>
            </w:r>
            <w:r>
              <w:rPr>
                <w:sz w:val="28"/>
                <w:szCs w:val="28"/>
              </w:rPr>
              <w:t>25</w:t>
            </w:r>
            <w:r w:rsidRPr="003166BD">
              <w:rPr>
                <w:sz w:val="28"/>
                <w:szCs w:val="28"/>
              </w:rPr>
              <w:t>г.</w:t>
            </w:r>
          </w:p>
          <w:p w:rsidR="000A2D1F" w:rsidRPr="00BF5243" w:rsidRDefault="000A2D1F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75251B" w:rsidRDefault="0075251B" w:rsidP="00454117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Первый</w:t>
            </w:r>
            <w:r w:rsidR="00BF5243" w:rsidRPr="007525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</w:t>
            </w:r>
            <w:r>
              <w:rPr>
                <w:sz w:val="28"/>
                <w:szCs w:val="28"/>
                <w:lang w:val="ru-RU"/>
              </w:rPr>
              <w:t xml:space="preserve"> – (</w:t>
            </w:r>
            <w:r w:rsidR="00BF5243" w:rsidRPr="0075251B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E72D9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E43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56AE9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="00E72D9F">
              <w:rPr>
                <w:rFonts w:ascii="Times New Roman" w:hAnsi="Times New Roman"/>
                <w:sz w:val="28"/>
                <w:szCs w:val="28"/>
                <w:lang w:val="ru-RU"/>
              </w:rPr>
              <w:t>-202</w:t>
            </w:r>
            <w:r w:rsidR="002E43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56AE9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75251B">
              <w:rPr>
                <w:sz w:val="28"/>
                <w:szCs w:val="28"/>
                <w:lang w:val="ru-RU"/>
              </w:rPr>
              <w:t xml:space="preserve"> </w:t>
            </w:r>
          </w:p>
          <w:p w:rsidR="0075251B" w:rsidRPr="0075251B" w:rsidRDefault="0075251B" w:rsidP="00454117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7525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составление плана реализации проекта в учреждении;</w:t>
            </w:r>
          </w:p>
          <w:p w:rsidR="0075251B" w:rsidRDefault="0075251B" w:rsidP="00454117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72D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E13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корректировка</w:t>
            </w:r>
            <w:r w:rsidRPr="007525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нормативно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7525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правовой документации и материально-технической базы;</w:t>
            </w:r>
          </w:p>
          <w:p w:rsidR="00456AE9" w:rsidRPr="00F7641F" w:rsidRDefault="00F7641F" w:rsidP="00454117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7641F">
              <w:rPr>
                <w:rFonts w:ascii="Times New Roman" w:hAnsi="Times New Roman"/>
                <w:sz w:val="28"/>
                <w:szCs w:val="28"/>
                <w:lang w:val="ru-RU"/>
              </w:rPr>
              <w:t>- создание необходимых условий (увеличение числа кабинетов, разработка ДООП, кадровое обеспечение, создание сетевого взаимодействия с профессиональными учебными заведениями и предприятиями города)</w:t>
            </w:r>
          </w:p>
          <w:p w:rsidR="00075464" w:rsidRDefault="00075464" w:rsidP="004541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Второй</w:t>
            </w:r>
            <w:r w:rsidR="00BF5243" w:rsidRPr="003166BD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 xml:space="preserve"> – (</w:t>
            </w:r>
            <w:r w:rsidRPr="0075251B">
              <w:rPr>
                <w:sz w:val="28"/>
                <w:szCs w:val="28"/>
              </w:rPr>
              <w:t>20</w:t>
            </w:r>
            <w:r w:rsidR="00AE1320">
              <w:rPr>
                <w:sz w:val="28"/>
                <w:szCs w:val="28"/>
              </w:rPr>
              <w:t>2</w:t>
            </w:r>
            <w:r w:rsidR="002E4337">
              <w:rPr>
                <w:sz w:val="28"/>
                <w:szCs w:val="28"/>
              </w:rPr>
              <w:t>1</w:t>
            </w:r>
            <w:r w:rsidR="00456AE9">
              <w:rPr>
                <w:sz w:val="28"/>
                <w:szCs w:val="28"/>
              </w:rPr>
              <w:t>г.</w:t>
            </w:r>
            <w:r w:rsidRPr="0075251B">
              <w:rPr>
                <w:sz w:val="28"/>
                <w:szCs w:val="28"/>
              </w:rPr>
              <w:t>-20</w:t>
            </w:r>
            <w:r w:rsidR="00530954">
              <w:rPr>
                <w:sz w:val="28"/>
                <w:szCs w:val="28"/>
              </w:rPr>
              <w:t>2</w:t>
            </w:r>
            <w:r w:rsidR="002E4337">
              <w:rPr>
                <w:sz w:val="28"/>
                <w:szCs w:val="28"/>
              </w:rPr>
              <w:t>3</w:t>
            </w:r>
            <w:r w:rsidR="00456AE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)</w:t>
            </w:r>
          </w:p>
          <w:p w:rsidR="00F7641F" w:rsidRPr="00DD6CFF" w:rsidRDefault="00075464" w:rsidP="00454117">
            <w:pPr>
              <w:pStyle w:val="contentprimarytarget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-284" w:firstLine="0"/>
              <w:jc w:val="both"/>
              <w:rPr>
                <w:sz w:val="28"/>
                <w:szCs w:val="28"/>
              </w:rPr>
            </w:pPr>
            <w:r w:rsidRPr="00752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F7641F" w:rsidRPr="00DD6CFF">
              <w:rPr>
                <w:sz w:val="28"/>
                <w:szCs w:val="28"/>
              </w:rPr>
              <w:t>организация образовательной деятельности педагогов и обучающихся;</w:t>
            </w:r>
          </w:p>
          <w:p w:rsidR="000A2D1F" w:rsidRPr="0075251B" w:rsidRDefault="00075464" w:rsidP="00454117">
            <w:pPr>
              <w:pStyle w:val="a7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Третий этап – (</w:t>
            </w:r>
            <w:r w:rsidR="00BF5243" w:rsidRPr="00BF5243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72D5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E433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456AE9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BF5243" w:rsidRPr="00BF52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75251B" w:rsidRPr="007525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оценка и презентация результатов</w:t>
            </w:r>
            <w:r w:rsidR="007525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деятельности базовой площадки.</w:t>
            </w:r>
          </w:p>
        </w:tc>
      </w:tr>
      <w:tr w:rsidR="000A2D1F" w:rsidTr="00C5640E">
        <w:trPr>
          <w:trHeight w:val="289"/>
        </w:trPr>
        <w:tc>
          <w:tcPr>
            <w:tcW w:w="2502" w:type="dxa"/>
          </w:tcPr>
          <w:p w:rsid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val="ru-RU"/>
              </w:rPr>
            </w:pPr>
          </w:p>
          <w:p w:rsidR="000A2D1F" w:rsidRPr="00075464" w:rsidRDefault="00075464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val="ru-RU"/>
              </w:rPr>
            </w:pPr>
            <w:r w:rsidRPr="00075464">
              <w:rPr>
                <w:rFonts w:ascii="Times New Roman" w:hAnsi="Times New Roman" w:cs="Calibri"/>
                <w:color w:val="000000"/>
                <w:sz w:val="28"/>
                <w:szCs w:val="28"/>
                <w:lang w:val="ru-RU"/>
              </w:rPr>
              <w:t>Ожидаемые результаты</w:t>
            </w:r>
          </w:p>
        </w:tc>
        <w:tc>
          <w:tcPr>
            <w:tcW w:w="7087" w:type="dxa"/>
          </w:tcPr>
          <w:p w:rsidR="000A2D1F" w:rsidRPr="00282EA7" w:rsidRDefault="000A2D1F" w:rsidP="00454117">
            <w:pPr>
              <w:pStyle w:val="13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Увеличена доля </w:t>
            </w:r>
            <w:r w:rsidR="00075464" w:rsidRPr="00282EA7">
              <w:rPr>
                <w:rFonts w:ascii="Times New Roman" w:hAnsi="Times New Roman" w:cs="Times New Roman"/>
                <w:sz w:val="28"/>
                <w:szCs w:val="28"/>
              </w:rPr>
              <w:t>школьников округа</w:t>
            </w: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, занимающихся различными видами технического </w:t>
            </w:r>
            <w:r w:rsidR="00075464" w:rsidRPr="00282EA7">
              <w:rPr>
                <w:rFonts w:ascii="Times New Roman" w:hAnsi="Times New Roman" w:cs="Times New Roman"/>
                <w:sz w:val="28"/>
                <w:szCs w:val="28"/>
              </w:rPr>
              <w:t>творчества в</w:t>
            </w: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дополнительного образовании</w:t>
            </w:r>
            <w:r w:rsidR="00075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D1F" w:rsidRPr="00282EA7" w:rsidRDefault="000A2D1F" w:rsidP="00454117">
            <w:pPr>
              <w:pStyle w:val="13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="00075464" w:rsidRPr="00282EA7">
              <w:rPr>
                <w:rFonts w:ascii="Times New Roman" w:hAnsi="Times New Roman" w:cs="Times New Roman"/>
                <w:sz w:val="28"/>
                <w:szCs w:val="28"/>
              </w:rPr>
              <w:t>имущественный комплекс, позволяющий</w:t>
            </w: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практико-</w:t>
            </w:r>
            <w:r w:rsidR="00075464"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ориентированную </w:t>
            </w: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профессиональную ориентацию и развивать новые виды технического </w:t>
            </w:r>
            <w:r w:rsidR="00456AE9" w:rsidRPr="00282EA7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  <w:p w:rsidR="000A2D1F" w:rsidRPr="00282EA7" w:rsidRDefault="00456AE9" w:rsidP="00454117">
            <w:pPr>
              <w:pStyle w:val="13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>Повышена результативность участия</w:t>
            </w:r>
            <w:r w:rsidR="000A2D1F"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технического профиля регионального и всероссийского уровня. </w:t>
            </w:r>
          </w:p>
          <w:p w:rsidR="000A2D1F" w:rsidRPr="00282EA7" w:rsidRDefault="000A2D1F" w:rsidP="00454117">
            <w:pPr>
              <w:pStyle w:val="13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 спрос школьников и их </w:t>
            </w:r>
            <w:r w:rsidR="00456AE9" w:rsidRPr="00282EA7">
              <w:rPr>
                <w:rFonts w:ascii="Times New Roman" w:hAnsi="Times New Roman" w:cs="Times New Roman"/>
                <w:sz w:val="28"/>
                <w:szCs w:val="28"/>
              </w:rPr>
              <w:t>родителей на</w:t>
            </w: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 новые виды технического творчества, обеспечены равные возможности доступа к технологиям и оборудованию </w:t>
            </w:r>
            <w:r w:rsidR="00456AE9" w:rsidRPr="00282EA7">
              <w:rPr>
                <w:rFonts w:ascii="Times New Roman" w:hAnsi="Times New Roman" w:cs="Times New Roman"/>
                <w:sz w:val="28"/>
                <w:szCs w:val="28"/>
              </w:rPr>
              <w:t>всех участников</w:t>
            </w: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</w:p>
          <w:p w:rsidR="000A2D1F" w:rsidRPr="00282EA7" w:rsidRDefault="00456AE9" w:rsidP="00454117">
            <w:pPr>
              <w:pStyle w:val="13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A7">
              <w:rPr>
                <w:rFonts w:ascii="Times New Roman" w:hAnsi="Times New Roman" w:cs="Times New Roman"/>
                <w:sz w:val="28"/>
                <w:szCs w:val="28"/>
              </w:rPr>
              <w:t>Привлечены квалифицированные</w:t>
            </w:r>
            <w:r w:rsidR="000A2D1F" w:rsidRPr="00282EA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кадры в систему дополнительного образования.</w:t>
            </w:r>
          </w:p>
        </w:tc>
      </w:tr>
      <w:tr w:rsidR="003C5C2C" w:rsidTr="00C5640E">
        <w:trPr>
          <w:trHeight w:val="289"/>
        </w:trPr>
        <w:tc>
          <w:tcPr>
            <w:tcW w:w="2502" w:type="dxa"/>
          </w:tcPr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AE1320">
              <w:rPr>
                <w:sz w:val="28"/>
                <w:szCs w:val="28"/>
              </w:rPr>
              <w:t>Формы предъявления результатов</w:t>
            </w:r>
          </w:p>
          <w:p w:rsidR="003C5C2C" w:rsidRPr="00AE1320" w:rsidRDefault="003C5C2C" w:rsidP="00454117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AE1320">
              <w:rPr>
                <w:sz w:val="28"/>
                <w:szCs w:val="28"/>
              </w:rPr>
              <w:lastRenderedPageBreak/>
              <w:t xml:space="preserve">- представление научно-методических материалов (программ, сценариев, мастер-классов по данной теме) к публикации; </w:t>
            </w:r>
          </w:p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AE1320">
              <w:rPr>
                <w:sz w:val="28"/>
                <w:szCs w:val="28"/>
              </w:rPr>
              <w:t>- фото и видео материалы;</w:t>
            </w:r>
          </w:p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AE1320">
              <w:rPr>
                <w:sz w:val="28"/>
                <w:szCs w:val="28"/>
              </w:rPr>
              <w:t>- проведение обучающих семинаров, мастер-классов, круглых столов;</w:t>
            </w:r>
          </w:p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AE1320">
              <w:rPr>
                <w:sz w:val="28"/>
                <w:szCs w:val="28"/>
              </w:rPr>
              <w:lastRenderedPageBreak/>
              <w:t>- публикации в СМИ;</w:t>
            </w:r>
          </w:p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AE1320">
              <w:rPr>
                <w:sz w:val="28"/>
                <w:szCs w:val="28"/>
              </w:rPr>
              <w:t>-общественная презентация опыта;</w:t>
            </w:r>
          </w:p>
          <w:p w:rsidR="003C5C2C" w:rsidRPr="00AE1320" w:rsidRDefault="003C5C2C" w:rsidP="0045411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AE1320">
              <w:rPr>
                <w:sz w:val="28"/>
                <w:szCs w:val="28"/>
              </w:rPr>
              <w:t>- участие педагогов в конкурсах педагогического мастерства, выставках методической продукции, научно-практических конференциях.</w:t>
            </w:r>
          </w:p>
          <w:p w:rsidR="003C5C2C" w:rsidRPr="00AE1320" w:rsidRDefault="003C5C2C" w:rsidP="00454117">
            <w:pPr>
              <w:pStyle w:val="13"/>
              <w:spacing w:after="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bookmarkEnd w:id="0"/>
    <w:bookmarkEnd w:id="1"/>
    <w:bookmarkEnd w:id="2"/>
    <w:p w:rsidR="003C5C2C" w:rsidRDefault="003C5C2C" w:rsidP="00454117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3166BD">
        <w:rPr>
          <w:b/>
          <w:sz w:val="28"/>
          <w:szCs w:val="28"/>
        </w:rPr>
        <w:t>Обоснование актуальности проекта</w:t>
      </w:r>
    </w:p>
    <w:p w:rsidR="00454117" w:rsidRDefault="00D064C3" w:rsidP="00454117">
      <w:pPr>
        <w:spacing w:before="100" w:beforeAutospacing="1" w:after="100" w:afterAutospacing="1" w:line="360" w:lineRule="auto"/>
        <w:ind w:left="708" w:firstLine="708"/>
        <w:jc w:val="both"/>
        <w:rPr>
          <w:sz w:val="28"/>
          <w:szCs w:val="28"/>
        </w:rPr>
      </w:pPr>
      <w:r w:rsidRPr="00D064C3">
        <w:rPr>
          <w:sz w:val="28"/>
          <w:szCs w:val="28"/>
        </w:rPr>
        <w:t xml:space="preserve">Разработка и принятие </w:t>
      </w:r>
      <w:r w:rsidR="00DF6B02">
        <w:rPr>
          <w:sz w:val="28"/>
          <w:szCs w:val="28"/>
        </w:rPr>
        <w:t>программы</w:t>
      </w:r>
      <w:r w:rsidRPr="00D064C3">
        <w:rPr>
          <w:sz w:val="28"/>
          <w:szCs w:val="28"/>
        </w:rPr>
        <w:t xml:space="preserve"> базовой площадки развития детского и юношеского технического творчества, и профориентации на территории </w:t>
      </w:r>
      <w:r>
        <w:rPr>
          <w:sz w:val="28"/>
          <w:szCs w:val="28"/>
        </w:rPr>
        <w:t>Березовского</w:t>
      </w:r>
      <w:r w:rsidRPr="00D064C3">
        <w:rPr>
          <w:sz w:val="28"/>
          <w:szCs w:val="28"/>
        </w:rPr>
        <w:t xml:space="preserve"> ГО </w:t>
      </w:r>
      <w:r w:rsidR="00454117">
        <w:rPr>
          <w:sz w:val="28"/>
          <w:szCs w:val="28"/>
        </w:rPr>
        <w:t>было вызвано</w:t>
      </w:r>
      <w:r w:rsidRPr="00D064C3">
        <w:rPr>
          <w:sz w:val="28"/>
          <w:szCs w:val="28"/>
        </w:rPr>
        <w:t xml:space="preserve"> необходимостью </w:t>
      </w:r>
      <w:proofErr w:type="gramStart"/>
      <w:r w:rsidRPr="00D064C3">
        <w:rPr>
          <w:sz w:val="28"/>
          <w:szCs w:val="28"/>
        </w:rPr>
        <w:t>преодоления отрицательной тенденции отставания этой сферы системы образования</w:t>
      </w:r>
      <w:proofErr w:type="gramEnd"/>
      <w:r w:rsidRPr="00D064C3">
        <w:rPr>
          <w:sz w:val="28"/>
          <w:szCs w:val="28"/>
        </w:rPr>
        <w:t xml:space="preserve"> и воспитания подрастающего поколения от потребностей обновляющегося общества и экономики России. Особое значение приобретает практическое решение проблем, связанных с возвращением массового интереса молодежи к научно-техническому творчеству. </w:t>
      </w:r>
    </w:p>
    <w:p w:rsidR="00191506" w:rsidRDefault="00D064C3" w:rsidP="00454117">
      <w:pPr>
        <w:spacing w:before="100" w:beforeAutospacing="1" w:after="100" w:afterAutospacing="1" w:line="360" w:lineRule="auto"/>
        <w:ind w:left="708" w:firstLine="708"/>
        <w:jc w:val="both"/>
        <w:rPr>
          <w:sz w:val="28"/>
          <w:szCs w:val="28"/>
        </w:rPr>
      </w:pPr>
      <w:proofErr w:type="gramStart"/>
      <w:r w:rsidRPr="00D064C3">
        <w:rPr>
          <w:sz w:val="28"/>
          <w:szCs w:val="28"/>
        </w:rPr>
        <w:t xml:space="preserve">Для решения этой задачи </w:t>
      </w:r>
      <w:r w:rsidR="00454117">
        <w:rPr>
          <w:sz w:val="28"/>
          <w:szCs w:val="28"/>
        </w:rPr>
        <w:t xml:space="preserve">нами </w:t>
      </w:r>
      <w:r w:rsidR="00E666DD">
        <w:rPr>
          <w:sz w:val="28"/>
          <w:szCs w:val="28"/>
        </w:rPr>
        <w:t xml:space="preserve">была разработана программа «Город мастеров», где </w:t>
      </w:r>
      <w:r w:rsidR="00E666DD" w:rsidRPr="00D064C3">
        <w:rPr>
          <w:sz w:val="28"/>
          <w:szCs w:val="28"/>
        </w:rPr>
        <w:t xml:space="preserve">определен необходимый комплекс мероприятий по повышению </w:t>
      </w:r>
      <w:r w:rsidR="00E666DD">
        <w:rPr>
          <w:sz w:val="28"/>
          <w:szCs w:val="28"/>
        </w:rPr>
        <w:t>интереса</w:t>
      </w:r>
      <w:r w:rsidR="00E666DD" w:rsidRPr="00D064C3">
        <w:rPr>
          <w:sz w:val="28"/>
          <w:szCs w:val="28"/>
        </w:rPr>
        <w:t xml:space="preserve"> обучающихся к </w:t>
      </w:r>
      <w:r w:rsidR="00E666DD">
        <w:rPr>
          <w:sz w:val="28"/>
          <w:szCs w:val="28"/>
        </w:rPr>
        <w:t>техническому творчеству</w:t>
      </w:r>
      <w:r w:rsidR="00E666DD" w:rsidRPr="00D064C3">
        <w:rPr>
          <w:sz w:val="28"/>
          <w:szCs w:val="28"/>
        </w:rPr>
        <w:t xml:space="preserve"> и последующему выбору рабочих профессий технического профиля и инженерных специальностей, повышению качества подготовки специалистов непосредственно в системе общего среднего и среднего профессионального образования, по развитию дополнительного образования технической направленности.</w:t>
      </w:r>
      <w:proofErr w:type="gramEnd"/>
      <w:r w:rsidR="00E666DD" w:rsidRPr="00D064C3">
        <w:rPr>
          <w:sz w:val="28"/>
          <w:szCs w:val="28"/>
        </w:rPr>
        <w:t xml:space="preserve">  </w:t>
      </w:r>
      <w:r w:rsidR="00191506" w:rsidRPr="003166BD">
        <w:rPr>
          <w:sz w:val="28"/>
          <w:szCs w:val="28"/>
        </w:rPr>
        <w:t>В Березовском городском округе на протяжении последних лет самыми массовыми по охвату детей остаются программы дополнительного образования художественной, спортивной и социально-</w:t>
      </w:r>
      <w:r w:rsidR="00454117">
        <w:rPr>
          <w:sz w:val="28"/>
          <w:szCs w:val="28"/>
        </w:rPr>
        <w:t>гуманитарной</w:t>
      </w:r>
      <w:r w:rsidR="00191506" w:rsidRPr="003166BD">
        <w:rPr>
          <w:sz w:val="28"/>
          <w:szCs w:val="28"/>
        </w:rPr>
        <w:t xml:space="preserve"> направленностей</w:t>
      </w:r>
      <w:r w:rsidR="00191506" w:rsidRPr="00191506">
        <w:rPr>
          <w:sz w:val="28"/>
          <w:szCs w:val="28"/>
        </w:rPr>
        <w:t xml:space="preserve">. </w:t>
      </w:r>
      <w:r w:rsidR="0046603C" w:rsidRPr="00D064C3">
        <w:rPr>
          <w:sz w:val="28"/>
          <w:szCs w:val="28"/>
        </w:rPr>
        <w:t xml:space="preserve">В связи с тем, что техническое творчество является ресурсоемким направлением деятельности, которое требует больших вложений финансовых средств, приобретения </w:t>
      </w:r>
      <w:r w:rsidR="0046603C" w:rsidRPr="00D064C3">
        <w:rPr>
          <w:sz w:val="28"/>
          <w:szCs w:val="28"/>
        </w:rPr>
        <w:lastRenderedPageBreak/>
        <w:t xml:space="preserve">дорогостоящего оборудования и инструмента, специально оборудованных помещений, рабочих мест, расходного материала, для реализации Комплексной программы «Уральская инженерная школа» в </w:t>
      </w:r>
      <w:r w:rsidR="0046603C">
        <w:rPr>
          <w:sz w:val="28"/>
          <w:szCs w:val="28"/>
        </w:rPr>
        <w:t>БМАУДО</w:t>
      </w:r>
      <w:r w:rsidR="0046603C" w:rsidRPr="00D064C3">
        <w:rPr>
          <w:sz w:val="28"/>
          <w:szCs w:val="28"/>
        </w:rPr>
        <w:t xml:space="preserve"> ЦДТ разработан</w:t>
      </w:r>
      <w:r w:rsidR="0046603C">
        <w:rPr>
          <w:sz w:val="28"/>
          <w:szCs w:val="28"/>
        </w:rPr>
        <w:t>а</w:t>
      </w:r>
      <w:r w:rsidR="0046603C" w:rsidRPr="00D064C3">
        <w:rPr>
          <w:sz w:val="28"/>
          <w:szCs w:val="28"/>
        </w:rPr>
        <w:t xml:space="preserve"> </w:t>
      </w:r>
      <w:r w:rsidR="0046603C">
        <w:rPr>
          <w:sz w:val="28"/>
          <w:szCs w:val="28"/>
        </w:rPr>
        <w:t>программа</w:t>
      </w:r>
      <w:r w:rsidR="0046603C" w:rsidRPr="00D064C3">
        <w:rPr>
          <w:sz w:val="28"/>
          <w:szCs w:val="28"/>
        </w:rPr>
        <w:t xml:space="preserve"> базовой площадки ГАУДО </w:t>
      </w:r>
      <w:proofErr w:type="gramStart"/>
      <w:r w:rsidR="0046603C" w:rsidRPr="00D064C3">
        <w:rPr>
          <w:sz w:val="28"/>
          <w:szCs w:val="28"/>
        </w:rPr>
        <w:t>СО</w:t>
      </w:r>
      <w:proofErr w:type="gramEnd"/>
      <w:r w:rsidR="0046603C" w:rsidRPr="00D064C3">
        <w:rPr>
          <w:sz w:val="28"/>
          <w:szCs w:val="28"/>
        </w:rPr>
        <w:t xml:space="preserve"> «Дворец молодежи» по развитию </w:t>
      </w:r>
      <w:r w:rsidR="0046603C">
        <w:rPr>
          <w:sz w:val="28"/>
          <w:szCs w:val="28"/>
        </w:rPr>
        <w:t>технического творчества и</w:t>
      </w:r>
      <w:r w:rsidR="0046603C" w:rsidRPr="00D064C3">
        <w:rPr>
          <w:sz w:val="28"/>
          <w:szCs w:val="28"/>
        </w:rPr>
        <w:t xml:space="preserve"> профессиональной ориентации учащихся  </w:t>
      </w:r>
      <w:r w:rsidR="0046603C">
        <w:rPr>
          <w:sz w:val="28"/>
          <w:szCs w:val="28"/>
        </w:rPr>
        <w:t>«Город мастеров».</w:t>
      </w:r>
      <w:r w:rsidR="0046603C" w:rsidRPr="00D064C3">
        <w:rPr>
          <w:sz w:val="28"/>
          <w:szCs w:val="28"/>
        </w:rPr>
        <w:t xml:space="preserve">  </w:t>
      </w:r>
      <w:r w:rsidR="0046603C">
        <w:rPr>
          <w:sz w:val="28"/>
          <w:szCs w:val="28"/>
        </w:rPr>
        <w:t>Б</w:t>
      </w:r>
      <w:r w:rsidR="00191506">
        <w:rPr>
          <w:sz w:val="28"/>
          <w:szCs w:val="28"/>
        </w:rPr>
        <w:t>ыло поставлено</w:t>
      </w:r>
      <w:r w:rsidRPr="00191506">
        <w:rPr>
          <w:sz w:val="28"/>
          <w:szCs w:val="28"/>
        </w:rPr>
        <w:t xml:space="preserve"> оборудование для организации работы с дошкольниками </w:t>
      </w:r>
      <w:r w:rsidRPr="00D064C3">
        <w:rPr>
          <w:sz w:val="28"/>
          <w:szCs w:val="28"/>
        </w:rPr>
        <w:t xml:space="preserve">и учащимися начальных классов по </w:t>
      </w:r>
      <w:r w:rsidR="00191506" w:rsidRPr="00D064C3">
        <w:rPr>
          <w:sz w:val="28"/>
          <w:szCs w:val="28"/>
        </w:rPr>
        <w:t>программ</w:t>
      </w:r>
      <w:r w:rsidR="00191506">
        <w:rPr>
          <w:sz w:val="28"/>
          <w:szCs w:val="28"/>
        </w:rPr>
        <w:t>ам</w:t>
      </w:r>
      <w:r w:rsidR="00191506" w:rsidRPr="00D064C3">
        <w:rPr>
          <w:sz w:val="28"/>
          <w:szCs w:val="28"/>
        </w:rPr>
        <w:t xml:space="preserve"> </w:t>
      </w:r>
      <w:r w:rsidR="00191506">
        <w:rPr>
          <w:sz w:val="28"/>
          <w:szCs w:val="28"/>
        </w:rPr>
        <w:t xml:space="preserve">«Швейное дело», «Камнерезная мастерская» и «Деревообработка». </w:t>
      </w:r>
      <w:r w:rsidRPr="00D064C3">
        <w:rPr>
          <w:sz w:val="28"/>
          <w:szCs w:val="28"/>
        </w:rPr>
        <w:t xml:space="preserve">Реализация программы началась в </w:t>
      </w:r>
      <w:r w:rsidR="00693258" w:rsidRPr="00106401">
        <w:rPr>
          <w:sz w:val="28"/>
          <w:szCs w:val="28"/>
        </w:rPr>
        <w:t>201</w:t>
      </w:r>
      <w:r w:rsidR="00106401" w:rsidRPr="00106401">
        <w:rPr>
          <w:sz w:val="28"/>
          <w:szCs w:val="28"/>
        </w:rPr>
        <w:t>6</w:t>
      </w:r>
      <w:r w:rsidR="00693258">
        <w:rPr>
          <w:sz w:val="28"/>
          <w:szCs w:val="28"/>
        </w:rPr>
        <w:t xml:space="preserve"> учебном году,</w:t>
      </w:r>
      <w:r w:rsidRPr="00D064C3">
        <w:rPr>
          <w:sz w:val="28"/>
          <w:szCs w:val="28"/>
        </w:rPr>
        <w:t xml:space="preserve"> но для решения задач повышения охвата детей услугами дополнительного образования технической направленности этого недостаточно.   </w:t>
      </w:r>
      <w:r w:rsidR="00454117">
        <w:rPr>
          <w:sz w:val="28"/>
          <w:szCs w:val="28"/>
        </w:rPr>
        <w:t xml:space="preserve">      </w:t>
      </w:r>
      <w:r w:rsidRPr="00D064C3">
        <w:rPr>
          <w:sz w:val="28"/>
          <w:szCs w:val="28"/>
        </w:rPr>
        <w:t xml:space="preserve">Полноценное функционирование детских объединений технической направленности требует постоянного обновления оборудования, используемых технологий, повышения квалификации педагогических кадров. Образовательные программы технической направленности включают в себя разделы по развитию нестандартного мышления обучающихся через организацию проектной деятельности, в </w:t>
      </w:r>
      <w:proofErr w:type="gramStart"/>
      <w:r w:rsidRPr="00D064C3">
        <w:rPr>
          <w:sz w:val="28"/>
          <w:szCs w:val="28"/>
        </w:rPr>
        <w:t>связи</w:t>
      </w:r>
      <w:proofErr w:type="gramEnd"/>
      <w:r w:rsidRPr="00D064C3">
        <w:rPr>
          <w:sz w:val="28"/>
          <w:szCs w:val="28"/>
        </w:rPr>
        <w:t xml:space="preserve"> с чем существует необходимость в приобретении новейшего оборудования, которое позволит решать более сложные технические задачи, конструктивно развивать детей и подростков в сфере современных технологий.      Оценка ситуации и анализ </w:t>
      </w:r>
      <w:r w:rsidR="00454117">
        <w:rPr>
          <w:sz w:val="28"/>
          <w:szCs w:val="28"/>
        </w:rPr>
        <w:t>реализации предыдущего проекта</w:t>
      </w:r>
      <w:r w:rsidRPr="00D064C3">
        <w:rPr>
          <w:sz w:val="28"/>
          <w:szCs w:val="28"/>
        </w:rPr>
        <w:t>, влияющих на развитие технического творчества детей в Центре детского</w:t>
      </w:r>
      <w:r w:rsidR="00191506">
        <w:rPr>
          <w:sz w:val="28"/>
          <w:szCs w:val="28"/>
        </w:rPr>
        <w:t xml:space="preserve"> </w:t>
      </w:r>
      <w:r w:rsidRPr="00D064C3">
        <w:rPr>
          <w:sz w:val="28"/>
          <w:szCs w:val="28"/>
        </w:rPr>
        <w:t>творчества,</w:t>
      </w:r>
      <w:r w:rsidR="00191506">
        <w:rPr>
          <w:sz w:val="28"/>
          <w:szCs w:val="28"/>
        </w:rPr>
        <w:t xml:space="preserve"> </w:t>
      </w:r>
      <w:r w:rsidRPr="00D064C3">
        <w:rPr>
          <w:sz w:val="28"/>
          <w:szCs w:val="28"/>
        </w:rPr>
        <w:t xml:space="preserve">позволяет обозначить три ключевые проблемы: </w:t>
      </w:r>
    </w:p>
    <w:p w:rsidR="00191506" w:rsidRDefault="00D064C3" w:rsidP="00454117">
      <w:pPr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  <w:r w:rsidRPr="00D064C3">
        <w:rPr>
          <w:sz w:val="28"/>
          <w:szCs w:val="28"/>
        </w:rPr>
        <w:t xml:space="preserve">- несоответствие материально-технической базы объединений технической направленности современным технико-технологическим требованиям; </w:t>
      </w:r>
    </w:p>
    <w:p w:rsidR="00191506" w:rsidRDefault="00D064C3" w:rsidP="00454117">
      <w:pPr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  <w:r w:rsidRPr="00D064C3">
        <w:rPr>
          <w:sz w:val="28"/>
          <w:szCs w:val="28"/>
        </w:rPr>
        <w:t xml:space="preserve">- недостаток квалифицированных педагогических кадров, имеющих базовую подготовку в области современных видов инженерно–технической деятельности; </w:t>
      </w:r>
    </w:p>
    <w:p w:rsidR="00454117" w:rsidRDefault="00D064C3" w:rsidP="00454117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 w:rsidRPr="00D064C3">
        <w:rPr>
          <w:sz w:val="28"/>
          <w:szCs w:val="28"/>
        </w:rPr>
        <w:lastRenderedPageBreak/>
        <w:t xml:space="preserve">- недостаточность программного обеспечения для занятий технической направленности детей дошкольного, среднего и старшего школьного возраста. </w:t>
      </w:r>
    </w:p>
    <w:p w:rsidR="00454117" w:rsidRDefault="00454117" w:rsidP="00454117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</w:p>
    <w:p w:rsidR="00693258" w:rsidRPr="0004754C" w:rsidRDefault="00D064C3" w:rsidP="00454117">
      <w:pPr>
        <w:shd w:val="clear" w:color="auto" w:fill="FFFFFF"/>
        <w:spacing w:line="360" w:lineRule="auto"/>
        <w:ind w:left="708" w:firstLine="702"/>
        <w:jc w:val="both"/>
        <w:rPr>
          <w:sz w:val="28"/>
          <w:szCs w:val="28"/>
        </w:rPr>
      </w:pPr>
      <w:r w:rsidRPr="00D064C3">
        <w:rPr>
          <w:sz w:val="28"/>
          <w:szCs w:val="28"/>
        </w:rPr>
        <w:t>Настоящ</w:t>
      </w:r>
      <w:r w:rsidR="0046603C">
        <w:rPr>
          <w:sz w:val="28"/>
          <w:szCs w:val="28"/>
        </w:rPr>
        <w:t>ая</w:t>
      </w:r>
      <w:r w:rsidRPr="00D064C3">
        <w:rPr>
          <w:sz w:val="28"/>
          <w:szCs w:val="28"/>
        </w:rPr>
        <w:t xml:space="preserve"> </w:t>
      </w:r>
      <w:r w:rsidR="0046603C">
        <w:rPr>
          <w:sz w:val="28"/>
          <w:szCs w:val="28"/>
        </w:rPr>
        <w:t>программа</w:t>
      </w:r>
      <w:r w:rsidRPr="00D064C3">
        <w:rPr>
          <w:sz w:val="28"/>
          <w:szCs w:val="28"/>
        </w:rPr>
        <w:t xml:space="preserve"> направлен</w:t>
      </w:r>
      <w:r w:rsidR="0046603C">
        <w:rPr>
          <w:sz w:val="28"/>
          <w:szCs w:val="28"/>
        </w:rPr>
        <w:t>а</w:t>
      </w:r>
      <w:r w:rsidRPr="00D064C3">
        <w:rPr>
          <w:sz w:val="28"/>
          <w:szCs w:val="28"/>
        </w:rPr>
        <w:t xml:space="preserve"> на решение данных проблем. Создание в учреждении качественной образовательной среды, в которой каждому обучающемуся будет предоставлена область и сфера деятельности, необходимая для выявления его интересов, природных способностей, направленная на реализацию интеллектуального и творческого потенциала каждой личности - основная идея </w:t>
      </w:r>
      <w:r w:rsidR="0046603C">
        <w:rPr>
          <w:sz w:val="28"/>
          <w:szCs w:val="28"/>
        </w:rPr>
        <w:t>программы</w:t>
      </w:r>
      <w:r w:rsidRPr="00D064C3">
        <w:rPr>
          <w:sz w:val="28"/>
          <w:szCs w:val="28"/>
        </w:rPr>
        <w:t xml:space="preserve">. </w:t>
      </w:r>
      <w:r w:rsidR="00693258" w:rsidRPr="0004754C">
        <w:rPr>
          <w:sz w:val="28"/>
          <w:szCs w:val="28"/>
        </w:rPr>
        <w:t xml:space="preserve">Усвоение основ технического творчества, творческого труда поможет будущим специалистам повысить профессиональную и социальную активность, а это, в свою очередь, приведет к сознательному профессиональному самоопределению по профессиям технической сферы, повышению производительности, качества труда, ускорению развития научно - технической сферы производства. Актуальность и мотивация для выбора подростками данного вида деятельности является практическая направленность программы, возможность углубления и систематизации знаний из курса основного образования. Работа с образовательными конструкторами позволяет школьникам в форме познавательной игры узнать многие важные идеи и развить необходимые в дальнейшей жизни навыки. </w:t>
      </w:r>
      <w:proofErr w:type="gramStart"/>
      <w:r w:rsidR="00693258" w:rsidRPr="0004754C">
        <w:rPr>
          <w:sz w:val="28"/>
          <w:szCs w:val="28"/>
        </w:rPr>
        <w:t>Заняти</w:t>
      </w:r>
      <w:r w:rsidR="00693258">
        <w:rPr>
          <w:sz w:val="28"/>
          <w:szCs w:val="28"/>
        </w:rPr>
        <w:t>я по программе</w:t>
      </w:r>
      <w:r w:rsidR="00693258" w:rsidRPr="0004754C">
        <w:rPr>
          <w:sz w:val="28"/>
          <w:szCs w:val="28"/>
        </w:rPr>
        <w:t xml:space="preserve"> «</w:t>
      </w:r>
      <w:r w:rsidR="00693258">
        <w:rPr>
          <w:sz w:val="28"/>
          <w:szCs w:val="28"/>
        </w:rPr>
        <w:t>Деревообработка</w:t>
      </w:r>
      <w:r w:rsidR="00693258" w:rsidRPr="0004754C">
        <w:rPr>
          <w:sz w:val="28"/>
          <w:szCs w:val="28"/>
        </w:rPr>
        <w:t>»</w:t>
      </w:r>
      <w:r w:rsidR="00693258">
        <w:rPr>
          <w:sz w:val="28"/>
          <w:szCs w:val="28"/>
        </w:rPr>
        <w:t xml:space="preserve"> и «Камнерезное творчество»</w:t>
      </w:r>
      <w:r w:rsidR="00693258" w:rsidRPr="0004754C">
        <w:rPr>
          <w:sz w:val="28"/>
          <w:szCs w:val="28"/>
        </w:rPr>
        <w:t xml:space="preserve"> формируют специальные технические умения, развивают аккуратность, усидчивость, организованность, нацеленность на результат.</w:t>
      </w:r>
      <w:proofErr w:type="gramEnd"/>
      <w:r w:rsidR="00693258" w:rsidRPr="0004754C">
        <w:rPr>
          <w:sz w:val="28"/>
          <w:szCs w:val="28"/>
        </w:rPr>
        <w:t xml:space="preserve"> </w:t>
      </w:r>
      <w:r w:rsidR="00F7641F">
        <w:rPr>
          <w:sz w:val="28"/>
          <w:szCs w:val="28"/>
        </w:rPr>
        <w:t>«</w:t>
      </w:r>
      <w:r w:rsidR="00693258">
        <w:rPr>
          <w:sz w:val="28"/>
          <w:szCs w:val="28"/>
        </w:rPr>
        <w:t>Швейное дело</w:t>
      </w:r>
      <w:r w:rsidR="00F7641F">
        <w:rPr>
          <w:sz w:val="28"/>
          <w:szCs w:val="28"/>
        </w:rPr>
        <w:t>»</w:t>
      </w:r>
      <w:r w:rsidR="00693258">
        <w:rPr>
          <w:sz w:val="28"/>
          <w:szCs w:val="28"/>
        </w:rPr>
        <w:t xml:space="preserve"> – это возможность освоить новейшие машины, развить конструкторские навыки, возможность освоить и приобрести определенную профессию.</w:t>
      </w:r>
    </w:p>
    <w:p w:rsidR="0046603C" w:rsidRDefault="00D064C3" w:rsidP="0045411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D064C3">
        <w:rPr>
          <w:sz w:val="28"/>
          <w:szCs w:val="28"/>
        </w:rPr>
        <w:t>Особенностями наше</w:t>
      </w:r>
      <w:r w:rsidR="00454117">
        <w:rPr>
          <w:sz w:val="28"/>
          <w:szCs w:val="28"/>
        </w:rPr>
        <w:t>го</w:t>
      </w:r>
      <w:r w:rsidRPr="00D064C3">
        <w:rPr>
          <w:sz w:val="28"/>
          <w:szCs w:val="28"/>
        </w:rPr>
        <w:t xml:space="preserve"> </w:t>
      </w:r>
      <w:r w:rsidR="0046603C">
        <w:rPr>
          <w:sz w:val="28"/>
          <w:szCs w:val="28"/>
        </w:rPr>
        <w:t>про</w:t>
      </w:r>
      <w:r w:rsidR="00454117">
        <w:rPr>
          <w:sz w:val="28"/>
          <w:szCs w:val="28"/>
        </w:rPr>
        <w:t>екта</w:t>
      </w:r>
      <w:r w:rsidRPr="00D064C3">
        <w:rPr>
          <w:sz w:val="28"/>
          <w:szCs w:val="28"/>
        </w:rPr>
        <w:t xml:space="preserve"> являются: </w:t>
      </w:r>
    </w:p>
    <w:p w:rsidR="0046603C" w:rsidRDefault="0046603C" w:rsidP="00454117">
      <w:pPr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064C3" w:rsidRPr="00D064C3">
        <w:rPr>
          <w:sz w:val="28"/>
          <w:szCs w:val="28"/>
        </w:rPr>
        <w:t xml:space="preserve"> новизна (одна из базовых площадок ГАУДО </w:t>
      </w:r>
      <w:proofErr w:type="gramStart"/>
      <w:r w:rsidR="00D064C3" w:rsidRPr="00D064C3">
        <w:rPr>
          <w:sz w:val="28"/>
          <w:szCs w:val="28"/>
        </w:rPr>
        <w:t>СО</w:t>
      </w:r>
      <w:proofErr w:type="gramEnd"/>
      <w:r w:rsidR="00D064C3" w:rsidRPr="00D064C3">
        <w:rPr>
          <w:sz w:val="28"/>
          <w:szCs w:val="28"/>
        </w:rPr>
        <w:t xml:space="preserve"> «Дворец молодежи» в Свердловской области, единственная на территории </w:t>
      </w:r>
      <w:r>
        <w:rPr>
          <w:sz w:val="28"/>
          <w:szCs w:val="28"/>
        </w:rPr>
        <w:t>Березовского</w:t>
      </w:r>
      <w:r w:rsidR="00D064C3" w:rsidRPr="00D064C3">
        <w:rPr>
          <w:sz w:val="28"/>
          <w:szCs w:val="28"/>
        </w:rPr>
        <w:t xml:space="preserve"> городского округа); </w:t>
      </w:r>
    </w:p>
    <w:p w:rsidR="0046603C" w:rsidRDefault="0046603C" w:rsidP="00454117">
      <w:pPr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4C3" w:rsidRPr="00D064C3">
        <w:rPr>
          <w:sz w:val="28"/>
          <w:szCs w:val="28"/>
        </w:rPr>
        <w:t xml:space="preserve">  общественная значимость (повышение статуса учреждения в округе и области); </w:t>
      </w:r>
    </w:p>
    <w:p w:rsidR="0046603C" w:rsidRDefault="0046603C" w:rsidP="00454117">
      <w:pPr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4C3" w:rsidRPr="00D064C3">
        <w:rPr>
          <w:sz w:val="28"/>
          <w:szCs w:val="28"/>
        </w:rPr>
        <w:t xml:space="preserve"> комфортная материально-техническая и психолого-педагогическая среда для участников;  </w:t>
      </w:r>
    </w:p>
    <w:p w:rsidR="0046603C" w:rsidRDefault="0046603C" w:rsidP="00454117">
      <w:pPr>
        <w:spacing w:before="100" w:beforeAutospacing="1" w:after="100" w:afterAutospacing="1" w:line="360" w:lineRule="auto"/>
        <w:ind w:left="708" w:firstLine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4C3" w:rsidRPr="00D064C3">
        <w:rPr>
          <w:sz w:val="28"/>
          <w:szCs w:val="28"/>
        </w:rPr>
        <w:t xml:space="preserve"> совместное планирование и организация деятельности педагогов, воспитанников и родителей как равноправных партнеров в достижении целей обучения, воспитания и развития; </w:t>
      </w:r>
    </w:p>
    <w:p w:rsidR="00D064C3" w:rsidRPr="00D064C3" w:rsidRDefault="0046603C" w:rsidP="0045411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4C3" w:rsidRPr="00D064C3">
        <w:rPr>
          <w:sz w:val="28"/>
          <w:szCs w:val="28"/>
        </w:rPr>
        <w:t xml:space="preserve">доступность для всех учащихся (бесплатное дополнительное образование)  </w:t>
      </w:r>
    </w:p>
    <w:p w:rsidR="006B0384" w:rsidRDefault="00D064C3" w:rsidP="00454117">
      <w:pPr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  <w:r w:rsidRPr="00D064C3">
        <w:rPr>
          <w:sz w:val="28"/>
          <w:szCs w:val="28"/>
        </w:rPr>
        <w:t>Научно-техническое творчество</w:t>
      </w:r>
      <w:r w:rsidR="006B0384">
        <w:rPr>
          <w:sz w:val="28"/>
          <w:szCs w:val="28"/>
        </w:rPr>
        <w:t xml:space="preserve"> и профессиональное самоопределение учащихся</w:t>
      </w:r>
      <w:r w:rsidRPr="00D064C3">
        <w:rPr>
          <w:sz w:val="28"/>
          <w:szCs w:val="28"/>
        </w:rPr>
        <w:t xml:space="preserve"> </w:t>
      </w:r>
      <w:proofErr w:type="gramStart"/>
      <w:r w:rsidRPr="00D064C3">
        <w:rPr>
          <w:sz w:val="28"/>
          <w:szCs w:val="28"/>
        </w:rPr>
        <w:t>–в</w:t>
      </w:r>
      <w:proofErr w:type="gramEnd"/>
      <w:r w:rsidRPr="00D064C3">
        <w:rPr>
          <w:sz w:val="28"/>
          <w:szCs w:val="28"/>
        </w:rPr>
        <w:t>ажнейши</w:t>
      </w:r>
      <w:r w:rsidR="006B0384">
        <w:rPr>
          <w:sz w:val="28"/>
          <w:szCs w:val="28"/>
        </w:rPr>
        <w:t>е</w:t>
      </w:r>
      <w:r w:rsidRPr="00D064C3">
        <w:rPr>
          <w:sz w:val="28"/>
          <w:szCs w:val="28"/>
        </w:rPr>
        <w:t xml:space="preserve"> направлени</w:t>
      </w:r>
      <w:r w:rsidR="006B0384">
        <w:rPr>
          <w:sz w:val="28"/>
          <w:szCs w:val="28"/>
        </w:rPr>
        <w:t>я</w:t>
      </w:r>
      <w:r w:rsidRPr="00D064C3">
        <w:rPr>
          <w:sz w:val="28"/>
          <w:szCs w:val="28"/>
        </w:rPr>
        <w:t xml:space="preserve"> работы с детьми в сфе</w:t>
      </w:r>
      <w:r w:rsidR="006B0384">
        <w:rPr>
          <w:sz w:val="28"/>
          <w:szCs w:val="28"/>
        </w:rPr>
        <w:t xml:space="preserve">ре дополнительного образования. </w:t>
      </w:r>
    </w:p>
    <w:p w:rsidR="006B0384" w:rsidRDefault="006B0384" w:rsidP="00454117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166BD">
        <w:rPr>
          <w:b/>
          <w:bCs/>
          <w:sz w:val="28"/>
          <w:szCs w:val="28"/>
        </w:rPr>
        <w:t xml:space="preserve">2. Цель и задачи </w:t>
      </w:r>
      <w:r>
        <w:rPr>
          <w:b/>
          <w:bCs/>
          <w:sz w:val="28"/>
          <w:szCs w:val="28"/>
        </w:rPr>
        <w:t>программы</w:t>
      </w:r>
    </w:p>
    <w:p w:rsidR="006B0384" w:rsidRDefault="00AE3389" w:rsidP="00454117">
      <w:pPr>
        <w:pStyle w:val="a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454117">
        <w:rPr>
          <w:b/>
          <w:bCs/>
          <w:sz w:val="28"/>
          <w:szCs w:val="28"/>
        </w:rPr>
        <w:t>ь</w:t>
      </w:r>
      <w:r w:rsidR="006B0384">
        <w:rPr>
          <w:b/>
          <w:bCs/>
          <w:sz w:val="28"/>
          <w:szCs w:val="28"/>
        </w:rPr>
        <w:t xml:space="preserve">: </w:t>
      </w:r>
    </w:p>
    <w:p w:rsidR="00106401" w:rsidRPr="00AE3389" w:rsidRDefault="00AE3389" w:rsidP="00454117">
      <w:pPr>
        <w:pStyle w:val="a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6B0384" w:rsidRPr="006B0384">
        <w:rPr>
          <w:rFonts w:cs="Calibri"/>
          <w:sz w:val="28"/>
          <w:szCs w:val="28"/>
        </w:rPr>
        <w:t>Создание системы поддержки и развития технического творчества и профессиональной ориентации учащихся в рамках базовой площадки, направленной на формирование специальных и общих компетенций будущих специалистов</w:t>
      </w:r>
      <w:r w:rsidR="00454117">
        <w:rPr>
          <w:rFonts w:cs="Calibri"/>
          <w:sz w:val="28"/>
          <w:szCs w:val="28"/>
        </w:rPr>
        <w:t xml:space="preserve">, востребованных на рынке труда, </w:t>
      </w:r>
      <w:r w:rsidR="00454117">
        <w:rPr>
          <w:sz w:val="28"/>
          <w:szCs w:val="28"/>
        </w:rPr>
        <w:t>с</w:t>
      </w:r>
      <w:r w:rsidRPr="00AE3389">
        <w:rPr>
          <w:sz w:val="28"/>
          <w:szCs w:val="28"/>
        </w:rPr>
        <w:t xml:space="preserve">пособствование </w:t>
      </w:r>
      <w:proofErr w:type="spellStart"/>
      <w:r w:rsidRPr="00AE3389">
        <w:rPr>
          <w:sz w:val="28"/>
          <w:szCs w:val="28"/>
        </w:rPr>
        <w:t>предпрофильной</w:t>
      </w:r>
      <w:proofErr w:type="spellEnd"/>
      <w:r w:rsidRPr="00AE3389">
        <w:rPr>
          <w:sz w:val="28"/>
          <w:szCs w:val="28"/>
        </w:rPr>
        <w:t xml:space="preserve"> и профильной подготовке детей.</w:t>
      </w:r>
    </w:p>
    <w:p w:rsidR="0046603C" w:rsidRDefault="006B0384" w:rsidP="0045411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454117">
        <w:rPr>
          <w:sz w:val="28"/>
          <w:szCs w:val="28"/>
        </w:rPr>
        <w:t>ект</w:t>
      </w:r>
      <w:r w:rsidR="00D064C3" w:rsidRPr="00D064C3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мастеров</w:t>
      </w:r>
      <w:r w:rsidR="00D064C3" w:rsidRPr="00D064C3">
        <w:rPr>
          <w:sz w:val="28"/>
          <w:szCs w:val="28"/>
        </w:rPr>
        <w:t xml:space="preserve">» предполагает решение </w:t>
      </w:r>
      <w:r w:rsidR="00AE3389">
        <w:rPr>
          <w:sz w:val="28"/>
          <w:szCs w:val="28"/>
        </w:rPr>
        <w:t xml:space="preserve">следующих </w:t>
      </w:r>
      <w:r w:rsidR="00D064C3" w:rsidRPr="006B0384">
        <w:rPr>
          <w:b/>
          <w:sz w:val="28"/>
          <w:szCs w:val="28"/>
        </w:rPr>
        <w:t>задач</w:t>
      </w:r>
      <w:r w:rsidR="00D064C3" w:rsidRPr="00D064C3">
        <w:rPr>
          <w:sz w:val="28"/>
          <w:szCs w:val="28"/>
        </w:rPr>
        <w:t xml:space="preserve">:  </w:t>
      </w:r>
    </w:p>
    <w:p w:rsidR="006B0384" w:rsidRPr="00996382" w:rsidRDefault="006B0384" w:rsidP="00454117">
      <w:pPr>
        <w:pStyle w:val="a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6382">
        <w:rPr>
          <w:sz w:val="28"/>
          <w:szCs w:val="28"/>
        </w:rPr>
        <w:t>Развитие ресурсного (материально-технического, кадрового, методического) обеспечения образовательного процесса.</w:t>
      </w:r>
    </w:p>
    <w:p w:rsidR="006B0384" w:rsidRPr="00996382" w:rsidRDefault="006B0384" w:rsidP="00454117">
      <w:pPr>
        <w:pStyle w:val="a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96382">
        <w:rPr>
          <w:sz w:val="28"/>
          <w:szCs w:val="28"/>
        </w:rPr>
        <w:t>Повышение уровня профессиональной квалификации педагогических кадров с учетом уровня требований к современным формам и методам обучения, информационной и инновационной культуры.</w:t>
      </w:r>
    </w:p>
    <w:p w:rsidR="006B0384" w:rsidRPr="00996382" w:rsidRDefault="006B0384" w:rsidP="00454117">
      <w:pPr>
        <w:pStyle w:val="a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6382">
        <w:rPr>
          <w:sz w:val="28"/>
          <w:szCs w:val="28"/>
        </w:rPr>
        <w:t>Формирование интереса детей к поисковой, изобретательской и рационализаторской деятельности, научно - техническому творчеству, технике, высоким технологиям.</w:t>
      </w:r>
    </w:p>
    <w:p w:rsidR="006B0384" w:rsidRPr="00996382" w:rsidRDefault="006B0384" w:rsidP="00454117">
      <w:pPr>
        <w:pStyle w:val="a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6382">
        <w:rPr>
          <w:sz w:val="28"/>
          <w:szCs w:val="28"/>
        </w:rPr>
        <w:t>Обеспечение взаимодействия субъектов образовательного процесса и социальных партнеров по развитию технического творчества.</w:t>
      </w:r>
    </w:p>
    <w:p w:rsidR="006B0384" w:rsidRDefault="006B0384" w:rsidP="00454117">
      <w:pPr>
        <w:pStyle w:val="a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Pr="00996382">
        <w:rPr>
          <w:sz w:val="28"/>
          <w:szCs w:val="28"/>
        </w:rPr>
        <w:t>Привлечение обучающихся к занятиям в творческих объединениях через пропаганду технического творчества.</w:t>
      </w:r>
      <w:proofErr w:type="gramEnd"/>
    </w:p>
    <w:p w:rsidR="00FE0FDC" w:rsidRDefault="00FE0FDC" w:rsidP="00454117">
      <w:pPr>
        <w:pStyle w:val="af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</w:p>
    <w:p w:rsidR="00693258" w:rsidRPr="003166BD" w:rsidRDefault="00693258" w:rsidP="006F3985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166BD">
        <w:rPr>
          <w:b/>
          <w:bCs/>
          <w:sz w:val="28"/>
          <w:szCs w:val="28"/>
        </w:rPr>
        <w:t>3.Управление и кадры</w:t>
      </w:r>
    </w:p>
    <w:p w:rsidR="00AE3389" w:rsidRPr="00FE0FDC" w:rsidRDefault="00AE3389" w:rsidP="006F3985">
      <w:pPr>
        <w:shd w:val="clear" w:color="auto" w:fill="FFFFFF"/>
        <w:spacing w:line="360" w:lineRule="auto"/>
        <w:ind w:left="708" w:firstLine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 xml:space="preserve">Педагоги дополнительного образования организуют образовательный процесс в детских объединениях, реализуют дополнительные общеобразовательные программы технического творчества и </w:t>
      </w:r>
      <w:proofErr w:type="spellStart"/>
      <w:r w:rsidRPr="00FE0FDC">
        <w:rPr>
          <w:sz w:val="28"/>
          <w:szCs w:val="28"/>
        </w:rPr>
        <w:t>профориентационной</w:t>
      </w:r>
      <w:proofErr w:type="spellEnd"/>
      <w:r w:rsidRPr="00FE0FDC">
        <w:rPr>
          <w:sz w:val="28"/>
          <w:szCs w:val="28"/>
        </w:rPr>
        <w:t xml:space="preserve"> деятельности; обеспечивают участие в подготовке участников в </w:t>
      </w:r>
      <w:proofErr w:type="spellStart"/>
      <w:r w:rsidRPr="00FE0FDC">
        <w:rPr>
          <w:sz w:val="28"/>
          <w:szCs w:val="28"/>
        </w:rPr>
        <w:t>конкурсно-массовых</w:t>
      </w:r>
      <w:proofErr w:type="spellEnd"/>
      <w:r w:rsidRPr="00FE0FDC">
        <w:rPr>
          <w:sz w:val="28"/>
          <w:szCs w:val="28"/>
        </w:rPr>
        <w:t xml:space="preserve"> мероприятиях различного уровня, несут ответственность за сохранность оборудования.</w:t>
      </w:r>
    </w:p>
    <w:p w:rsidR="00AE3389" w:rsidRPr="00FE0FDC" w:rsidRDefault="00AE3389" w:rsidP="006F398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>-</w:t>
      </w:r>
      <w:proofErr w:type="spellStart"/>
      <w:r w:rsidRPr="00FE0FDC">
        <w:rPr>
          <w:sz w:val="28"/>
          <w:szCs w:val="28"/>
        </w:rPr>
        <w:t>Илютина</w:t>
      </w:r>
      <w:proofErr w:type="spellEnd"/>
      <w:r w:rsidRPr="00FE0FDC">
        <w:rPr>
          <w:sz w:val="28"/>
          <w:szCs w:val="28"/>
        </w:rPr>
        <w:t xml:space="preserve"> Ольга Юрьевна, педагог дополнительного образования</w:t>
      </w:r>
    </w:p>
    <w:p w:rsidR="00AE3389" w:rsidRPr="00FE0FDC" w:rsidRDefault="001B4DBC" w:rsidP="006F398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>(Швейное</w:t>
      </w:r>
      <w:r w:rsidR="00AE3389" w:rsidRPr="00FE0FDC">
        <w:rPr>
          <w:sz w:val="28"/>
          <w:szCs w:val="28"/>
        </w:rPr>
        <w:t xml:space="preserve"> дело)</w:t>
      </w:r>
    </w:p>
    <w:p w:rsidR="00AE3389" w:rsidRPr="00FE0FDC" w:rsidRDefault="00AE3389" w:rsidP="006F398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>- Донина Нина Дмитриевна, педагог дополнительного образования</w:t>
      </w:r>
    </w:p>
    <w:p w:rsidR="00AE3389" w:rsidRPr="00FE0FDC" w:rsidRDefault="001B4DBC" w:rsidP="006F398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>(Камнерезное</w:t>
      </w:r>
      <w:r w:rsidR="00AE3389" w:rsidRPr="00FE0FDC">
        <w:rPr>
          <w:sz w:val="28"/>
          <w:szCs w:val="28"/>
        </w:rPr>
        <w:t xml:space="preserve"> творчество)</w:t>
      </w:r>
    </w:p>
    <w:p w:rsidR="001B4DBC" w:rsidRPr="00FE0FDC" w:rsidRDefault="00AE3389" w:rsidP="006F398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>-</w:t>
      </w:r>
      <w:r w:rsidR="001B4DBC" w:rsidRPr="00FE0FDC">
        <w:rPr>
          <w:sz w:val="28"/>
          <w:szCs w:val="28"/>
        </w:rPr>
        <w:t>Кудряшов Иван</w:t>
      </w:r>
      <w:r w:rsidRPr="00FE0FDC">
        <w:rPr>
          <w:sz w:val="28"/>
          <w:szCs w:val="28"/>
        </w:rPr>
        <w:t xml:space="preserve">, педагог дополнительного образования, </w:t>
      </w:r>
    </w:p>
    <w:p w:rsidR="00AE3389" w:rsidRPr="00FE0FDC" w:rsidRDefault="001B4DBC" w:rsidP="006F398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>(«Деревообработка»</w:t>
      </w:r>
      <w:r w:rsidR="00AE3389" w:rsidRPr="00FE0FDC">
        <w:rPr>
          <w:sz w:val="28"/>
          <w:szCs w:val="28"/>
        </w:rPr>
        <w:t>);</w:t>
      </w:r>
    </w:p>
    <w:p w:rsidR="001B4DBC" w:rsidRPr="00FE0FDC" w:rsidRDefault="00AE3389" w:rsidP="006F398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 xml:space="preserve">Директор, </w:t>
      </w:r>
      <w:r w:rsidR="001B4DBC" w:rsidRPr="00FE0FDC">
        <w:rPr>
          <w:sz w:val="28"/>
          <w:szCs w:val="28"/>
        </w:rPr>
        <w:t>методист совместно</w:t>
      </w:r>
      <w:r w:rsidRPr="00FE0FDC">
        <w:rPr>
          <w:sz w:val="28"/>
          <w:szCs w:val="28"/>
        </w:rPr>
        <w:t xml:space="preserve"> с куратором: </w:t>
      </w:r>
    </w:p>
    <w:p w:rsidR="001B4DBC" w:rsidRPr="00FE0FDC" w:rsidRDefault="00AE3389" w:rsidP="006F3985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>обеспечива</w:t>
      </w:r>
      <w:r w:rsidR="001B4DBC" w:rsidRPr="00FE0FDC">
        <w:rPr>
          <w:sz w:val="28"/>
          <w:szCs w:val="28"/>
        </w:rPr>
        <w:t>ю</w:t>
      </w:r>
      <w:r w:rsidRPr="00FE0FDC">
        <w:rPr>
          <w:sz w:val="28"/>
          <w:szCs w:val="28"/>
        </w:rPr>
        <w:t xml:space="preserve">т деятельность БП в соответствии с </w:t>
      </w:r>
      <w:r w:rsidR="001B4DBC" w:rsidRPr="00FE0FDC">
        <w:rPr>
          <w:sz w:val="28"/>
          <w:szCs w:val="28"/>
        </w:rPr>
        <w:t>программой</w:t>
      </w:r>
      <w:r w:rsidRPr="00FE0FDC">
        <w:rPr>
          <w:sz w:val="28"/>
          <w:szCs w:val="28"/>
        </w:rPr>
        <w:t>, осуществля</w:t>
      </w:r>
      <w:r w:rsidR="001B4DBC" w:rsidRPr="00FE0FDC">
        <w:rPr>
          <w:sz w:val="28"/>
          <w:szCs w:val="28"/>
        </w:rPr>
        <w:t>ю</w:t>
      </w:r>
      <w:r w:rsidRPr="00FE0FDC">
        <w:rPr>
          <w:sz w:val="28"/>
          <w:szCs w:val="28"/>
        </w:rPr>
        <w:t xml:space="preserve">т </w:t>
      </w:r>
      <w:r w:rsidR="001B4DBC" w:rsidRPr="00FE0FDC">
        <w:rPr>
          <w:sz w:val="28"/>
          <w:szCs w:val="28"/>
        </w:rPr>
        <w:t>сопровождение деятельности</w:t>
      </w:r>
      <w:r w:rsidRPr="00FE0FDC">
        <w:rPr>
          <w:sz w:val="28"/>
          <w:szCs w:val="28"/>
        </w:rPr>
        <w:t xml:space="preserve"> педагогов, обеспечива</w:t>
      </w:r>
      <w:r w:rsidR="001B4DBC" w:rsidRPr="00FE0FDC">
        <w:rPr>
          <w:sz w:val="28"/>
          <w:szCs w:val="28"/>
        </w:rPr>
        <w:t>ю</w:t>
      </w:r>
      <w:r w:rsidRPr="00FE0FDC">
        <w:rPr>
          <w:sz w:val="28"/>
          <w:szCs w:val="28"/>
        </w:rPr>
        <w:t xml:space="preserve">т консультационное сопровождение по данному направлению педагогов; </w:t>
      </w:r>
    </w:p>
    <w:p w:rsidR="001B4DBC" w:rsidRPr="00FE0FDC" w:rsidRDefault="00AE3389" w:rsidP="006F3985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lastRenderedPageBreak/>
        <w:t>организую</w:t>
      </w:r>
      <w:r w:rsidR="001B4DBC" w:rsidRPr="00FE0FDC">
        <w:rPr>
          <w:sz w:val="28"/>
          <w:szCs w:val="28"/>
        </w:rPr>
        <w:t>т</w:t>
      </w:r>
      <w:r w:rsidRPr="00FE0FDC">
        <w:rPr>
          <w:sz w:val="28"/>
          <w:szCs w:val="28"/>
        </w:rPr>
        <w:t xml:space="preserve"> мониторинговые исследования процессов и результата деятельности </w:t>
      </w:r>
      <w:r w:rsidR="001B4DBC" w:rsidRPr="00FE0FDC">
        <w:rPr>
          <w:sz w:val="28"/>
          <w:szCs w:val="28"/>
        </w:rPr>
        <w:t>БП,</w:t>
      </w:r>
      <w:r w:rsidRPr="00FE0FDC">
        <w:rPr>
          <w:sz w:val="28"/>
          <w:szCs w:val="28"/>
        </w:rPr>
        <w:t xml:space="preserve"> предоставляют информационно-аналитические материалы и результаты деятельности по сопровождению БП; </w:t>
      </w:r>
    </w:p>
    <w:p w:rsidR="00AE3389" w:rsidRPr="00FE0FDC" w:rsidRDefault="00AE3389" w:rsidP="006F3985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 w:rsidRPr="00FE0FDC">
        <w:rPr>
          <w:sz w:val="28"/>
          <w:szCs w:val="28"/>
        </w:rPr>
        <w:t>обеспечивают управление и контроль качества образовательной деятельности; обеспечивают участие педагогов в программах повышения квалификации. Приобретают необходимые расходные материалы для ведения образовательного процесса.</w:t>
      </w:r>
    </w:p>
    <w:p w:rsidR="00693258" w:rsidRPr="00996382" w:rsidRDefault="00693258" w:rsidP="00454117">
      <w:pPr>
        <w:pStyle w:val="af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</w:p>
    <w:p w:rsidR="004C5B3C" w:rsidRPr="003166BD" w:rsidRDefault="004C5B3C" w:rsidP="006F39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166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166BD">
        <w:rPr>
          <w:b/>
          <w:sz w:val="28"/>
          <w:szCs w:val="28"/>
        </w:rPr>
        <w:t>Ресурсное обеспечение проекта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Образовательные программы:</w:t>
      </w:r>
    </w:p>
    <w:p w:rsidR="004C5B3C" w:rsidRPr="006F3985" w:rsidRDefault="004C5B3C" w:rsidP="006F3985">
      <w:pPr>
        <w:autoSpaceDE w:val="0"/>
        <w:autoSpaceDN w:val="0"/>
        <w:adjustRightInd w:val="0"/>
        <w:spacing w:line="360" w:lineRule="auto"/>
        <w:ind w:left="708" w:firstLine="1"/>
        <w:jc w:val="both"/>
        <w:rPr>
          <w:sz w:val="28"/>
          <w:szCs w:val="28"/>
        </w:rPr>
      </w:pPr>
      <w:r w:rsidRPr="006F3985">
        <w:rPr>
          <w:sz w:val="28"/>
          <w:szCs w:val="28"/>
        </w:rPr>
        <w:t xml:space="preserve">1) Дополнительная </w:t>
      </w:r>
      <w:proofErr w:type="spellStart"/>
      <w:r w:rsidRPr="006F3985">
        <w:rPr>
          <w:sz w:val="28"/>
          <w:szCs w:val="28"/>
        </w:rPr>
        <w:t>общеразвивающая</w:t>
      </w:r>
      <w:proofErr w:type="spellEnd"/>
      <w:r w:rsidRPr="006F3985">
        <w:rPr>
          <w:sz w:val="28"/>
          <w:szCs w:val="28"/>
        </w:rPr>
        <w:t xml:space="preserve"> программа «Художественная обработка камня мягких пород» (модифицированная адаптированная), 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 xml:space="preserve">216 </w:t>
      </w:r>
      <w:proofErr w:type="spellStart"/>
      <w:r w:rsidRPr="006F3985">
        <w:rPr>
          <w:sz w:val="28"/>
          <w:szCs w:val="28"/>
        </w:rPr>
        <w:t>уч</w:t>
      </w:r>
      <w:proofErr w:type="gramStart"/>
      <w:r w:rsidRPr="006F3985">
        <w:rPr>
          <w:sz w:val="28"/>
          <w:szCs w:val="28"/>
        </w:rPr>
        <w:t>.ч</w:t>
      </w:r>
      <w:proofErr w:type="gramEnd"/>
      <w:r w:rsidRPr="006F3985">
        <w:rPr>
          <w:sz w:val="28"/>
          <w:szCs w:val="28"/>
        </w:rPr>
        <w:t>асов</w:t>
      </w:r>
      <w:proofErr w:type="spellEnd"/>
      <w:r w:rsidRPr="006F3985">
        <w:rPr>
          <w:sz w:val="28"/>
          <w:szCs w:val="28"/>
        </w:rPr>
        <w:t>, 3 года обучения, 12-18 лет</w:t>
      </w:r>
    </w:p>
    <w:p w:rsidR="004C5B3C" w:rsidRPr="006F3985" w:rsidRDefault="004C5B3C" w:rsidP="006F3985">
      <w:pPr>
        <w:autoSpaceDE w:val="0"/>
        <w:autoSpaceDN w:val="0"/>
        <w:adjustRightInd w:val="0"/>
        <w:spacing w:line="360" w:lineRule="auto"/>
        <w:ind w:left="708" w:firstLine="1"/>
        <w:jc w:val="both"/>
        <w:rPr>
          <w:sz w:val="28"/>
          <w:szCs w:val="28"/>
        </w:rPr>
      </w:pPr>
      <w:r w:rsidRPr="006F3985">
        <w:rPr>
          <w:sz w:val="28"/>
          <w:szCs w:val="28"/>
        </w:rPr>
        <w:t xml:space="preserve">2) Дополнительная </w:t>
      </w:r>
      <w:proofErr w:type="spellStart"/>
      <w:r w:rsidRPr="006F3985">
        <w:rPr>
          <w:sz w:val="28"/>
          <w:szCs w:val="28"/>
        </w:rPr>
        <w:t>общеразвивающая</w:t>
      </w:r>
      <w:proofErr w:type="spellEnd"/>
      <w:r w:rsidRPr="006F3985">
        <w:rPr>
          <w:sz w:val="28"/>
          <w:szCs w:val="28"/>
        </w:rPr>
        <w:t xml:space="preserve"> программа «Начальное техническое моделирование» (модифицированная адаптированная), 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 xml:space="preserve">216 </w:t>
      </w:r>
      <w:proofErr w:type="spellStart"/>
      <w:r w:rsidRPr="006F3985">
        <w:rPr>
          <w:sz w:val="28"/>
          <w:szCs w:val="28"/>
        </w:rPr>
        <w:t>уч</w:t>
      </w:r>
      <w:proofErr w:type="gramStart"/>
      <w:r w:rsidRPr="006F3985">
        <w:rPr>
          <w:sz w:val="28"/>
          <w:szCs w:val="28"/>
        </w:rPr>
        <w:t>.ч</w:t>
      </w:r>
      <w:proofErr w:type="gramEnd"/>
      <w:r w:rsidRPr="006F3985">
        <w:rPr>
          <w:sz w:val="28"/>
          <w:szCs w:val="28"/>
        </w:rPr>
        <w:t>асов</w:t>
      </w:r>
      <w:proofErr w:type="spellEnd"/>
      <w:r w:rsidRPr="006F3985">
        <w:rPr>
          <w:sz w:val="28"/>
          <w:szCs w:val="28"/>
        </w:rPr>
        <w:t>, 2 года обучения, 10-12 лет</w:t>
      </w:r>
    </w:p>
    <w:p w:rsidR="004C5B3C" w:rsidRPr="006F3985" w:rsidRDefault="004C5B3C" w:rsidP="006F3985">
      <w:pPr>
        <w:autoSpaceDE w:val="0"/>
        <w:autoSpaceDN w:val="0"/>
        <w:adjustRightInd w:val="0"/>
        <w:spacing w:line="360" w:lineRule="auto"/>
        <w:ind w:left="708" w:firstLine="1"/>
        <w:jc w:val="both"/>
        <w:rPr>
          <w:sz w:val="28"/>
          <w:szCs w:val="28"/>
        </w:rPr>
      </w:pPr>
      <w:r w:rsidRPr="006F3985">
        <w:rPr>
          <w:sz w:val="28"/>
          <w:szCs w:val="28"/>
        </w:rPr>
        <w:t xml:space="preserve">3) Дополнительная </w:t>
      </w:r>
      <w:proofErr w:type="spellStart"/>
      <w:r w:rsidRPr="006F3985">
        <w:rPr>
          <w:sz w:val="28"/>
          <w:szCs w:val="28"/>
        </w:rPr>
        <w:t>общеразвивающая</w:t>
      </w:r>
      <w:proofErr w:type="spellEnd"/>
      <w:r w:rsidRPr="006F3985">
        <w:rPr>
          <w:sz w:val="28"/>
          <w:szCs w:val="28"/>
        </w:rPr>
        <w:t xml:space="preserve"> программа «</w:t>
      </w:r>
      <w:proofErr w:type="spellStart"/>
      <w:proofErr w:type="gramStart"/>
      <w:r w:rsidRPr="006F3985">
        <w:rPr>
          <w:sz w:val="28"/>
          <w:szCs w:val="28"/>
        </w:rPr>
        <w:t>ШИК-швейное</w:t>
      </w:r>
      <w:proofErr w:type="spellEnd"/>
      <w:proofErr w:type="gramEnd"/>
      <w:r w:rsidRPr="006F3985">
        <w:rPr>
          <w:sz w:val="28"/>
          <w:szCs w:val="28"/>
        </w:rPr>
        <w:t xml:space="preserve"> дело» (модифицированная адаптированная), 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 xml:space="preserve">108 </w:t>
      </w:r>
      <w:proofErr w:type="spellStart"/>
      <w:r w:rsidRPr="006F3985">
        <w:rPr>
          <w:sz w:val="28"/>
          <w:szCs w:val="28"/>
        </w:rPr>
        <w:t>уч</w:t>
      </w:r>
      <w:proofErr w:type="gramStart"/>
      <w:r w:rsidRPr="006F3985">
        <w:rPr>
          <w:sz w:val="28"/>
          <w:szCs w:val="28"/>
        </w:rPr>
        <w:t>.ч</w:t>
      </w:r>
      <w:proofErr w:type="gramEnd"/>
      <w:r w:rsidRPr="006F3985">
        <w:rPr>
          <w:sz w:val="28"/>
          <w:szCs w:val="28"/>
        </w:rPr>
        <w:t>асов</w:t>
      </w:r>
      <w:proofErr w:type="spellEnd"/>
      <w:r w:rsidRPr="006F3985">
        <w:rPr>
          <w:sz w:val="28"/>
          <w:szCs w:val="28"/>
        </w:rPr>
        <w:t>, 3года обучения, 12-18 лет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Педагогические кадры:</w:t>
      </w:r>
    </w:p>
    <w:tbl>
      <w:tblPr>
        <w:tblStyle w:val="af0"/>
        <w:tblW w:w="9606" w:type="dxa"/>
        <w:tblLayout w:type="fixed"/>
        <w:tblLook w:val="04A0"/>
      </w:tblPr>
      <w:tblGrid>
        <w:gridCol w:w="2093"/>
        <w:gridCol w:w="2268"/>
        <w:gridCol w:w="3260"/>
        <w:gridCol w:w="1985"/>
      </w:tblGrid>
      <w:tr w:rsidR="004C5B3C" w:rsidRPr="006F3985" w:rsidTr="00530954">
        <w:tc>
          <w:tcPr>
            <w:tcW w:w="2093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«Кружок авиамоделиста»</w:t>
            </w:r>
          </w:p>
        </w:tc>
        <w:tc>
          <w:tcPr>
            <w:tcW w:w="3260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«Художественная обработка камня мягких пород»</w:t>
            </w:r>
          </w:p>
        </w:tc>
        <w:tc>
          <w:tcPr>
            <w:tcW w:w="1985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«Начальное техническое моделирование»</w:t>
            </w:r>
          </w:p>
        </w:tc>
      </w:tr>
      <w:tr w:rsidR="004C5B3C" w:rsidRPr="006F3985" w:rsidTr="00530954">
        <w:tc>
          <w:tcPr>
            <w:tcW w:w="2093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4C5B3C" w:rsidRPr="006F3985" w:rsidRDefault="00106401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5B3C" w:rsidRPr="006F3985" w:rsidRDefault="00106401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1</w:t>
            </w:r>
          </w:p>
        </w:tc>
      </w:tr>
      <w:tr w:rsidR="004C5B3C" w:rsidRPr="006F3985" w:rsidTr="00530954">
        <w:tc>
          <w:tcPr>
            <w:tcW w:w="2093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Среднее</w:t>
            </w:r>
          </w:p>
        </w:tc>
        <w:tc>
          <w:tcPr>
            <w:tcW w:w="3260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85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Высшее профессионал</w:t>
            </w:r>
            <w:r w:rsidRPr="006F3985">
              <w:rPr>
                <w:sz w:val="28"/>
                <w:szCs w:val="28"/>
              </w:rPr>
              <w:lastRenderedPageBreak/>
              <w:t>ьное</w:t>
            </w:r>
          </w:p>
        </w:tc>
      </w:tr>
      <w:tr w:rsidR="004C5B3C" w:rsidRPr="006F3985" w:rsidTr="00530954">
        <w:tc>
          <w:tcPr>
            <w:tcW w:w="2093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lastRenderedPageBreak/>
              <w:t>Стаж работы</w:t>
            </w:r>
          </w:p>
        </w:tc>
        <w:tc>
          <w:tcPr>
            <w:tcW w:w="2268" w:type="dxa"/>
          </w:tcPr>
          <w:p w:rsidR="004C5B3C" w:rsidRPr="006F3985" w:rsidRDefault="00106401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7</w:t>
            </w:r>
            <w:r w:rsidR="004C5B3C" w:rsidRPr="006F398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260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22 года</w:t>
            </w:r>
          </w:p>
        </w:tc>
        <w:tc>
          <w:tcPr>
            <w:tcW w:w="1985" w:type="dxa"/>
          </w:tcPr>
          <w:p w:rsidR="004C5B3C" w:rsidRPr="006F3985" w:rsidRDefault="00106401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8</w:t>
            </w:r>
            <w:r w:rsidR="004C5B3C" w:rsidRPr="006F3985">
              <w:rPr>
                <w:sz w:val="28"/>
                <w:szCs w:val="28"/>
              </w:rPr>
              <w:t xml:space="preserve"> лет</w:t>
            </w:r>
          </w:p>
        </w:tc>
      </w:tr>
      <w:tr w:rsidR="004C5B3C" w:rsidRPr="006F3985" w:rsidTr="00530954">
        <w:tc>
          <w:tcPr>
            <w:tcW w:w="2093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50 лет</w:t>
            </w:r>
          </w:p>
        </w:tc>
        <w:tc>
          <w:tcPr>
            <w:tcW w:w="3260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65лет</w:t>
            </w:r>
          </w:p>
        </w:tc>
        <w:tc>
          <w:tcPr>
            <w:tcW w:w="1985" w:type="dxa"/>
          </w:tcPr>
          <w:p w:rsidR="004C5B3C" w:rsidRPr="006F3985" w:rsidRDefault="00106401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30</w:t>
            </w:r>
            <w:r w:rsidR="004C5B3C" w:rsidRPr="006F3985">
              <w:rPr>
                <w:sz w:val="28"/>
                <w:szCs w:val="28"/>
              </w:rPr>
              <w:t>лет</w:t>
            </w:r>
          </w:p>
        </w:tc>
      </w:tr>
      <w:tr w:rsidR="004C5B3C" w:rsidRPr="006F3985" w:rsidTr="00530954">
        <w:tc>
          <w:tcPr>
            <w:tcW w:w="2093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Награды</w:t>
            </w:r>
          </w:p>
        </w:tc>
        <w:tc>
          <w:tcPr>
            <w:tcW w:w="2268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нет</w:t>
            </w:r>
          </w:p>
        </w:tc>
        <w:tc>
          <w:tcPr>
            <w:tcW w:w="3260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Грамота Министерства общего и профессионального образования Свердловской области</w:t>
            </w:r>
          </w:p>
        </w:tc>
        <w:tc>
          <w:tcPr>
            <w:tcW w:w="1985" w:type="dxa"/>
          </w:tcPr>
          <w:p w:rsidR="004C5B3C" w:rsidRPr="006F3985" w:rsidRDefault="004C5B3C" w:rsidP="004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F3985">
              <w:rPr>
                <w:sz w:val="28"/>
                <w:szCs w:val="28"/>
              </w:rPr>
              <w:t>нет</w:t>
            </w:r>
          </w:p>
        </w:tc>
      </w:tr>
    </w:tbl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Материально-техническая база: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6F3985">
        <w:rPr>
          <w:b/>
          <w:sz w:val="28"/>
          <w:szCs w:val="28"/>
        </w:rPr>
        <w:t>Авиамоделирование</w:t>
      </w:r>
      <w:proofErr w:type="spellEnd"/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1. Станок фрезерный 1шт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6F3985">
        <w:rPr>
          <w:rFonts w:ascii="Times New Roman" w:hAnsi="Times New Roman"/>
          <w:sz w:val="28"/>
          <w:szCs w:val="28"/>
          <w:lang w:val="ru-RU"/>
        </w:rPr>
        <w:t>Электроточило</w:t>
      </w:r>
      <w:proofErr w:type="spellEnd"/>
      <w:r w:rsidRPr="006F3985">
        <w:rPr>
          <w:rFonts w:ascii="Times New Roman" w:hAnsi="Times New Roman"/>
          <w:sz w:val="28"/>
          <w:szCs w:val="28"/>
          <w:lang w:val="ru-RU"/>
        </w:rPr>
        <w:t xml:space="preserve"> 1шт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3.Станок токарный по металлу 1шт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F3985">
        <w:rPr>
          <w:b/>
          <w:sz w:val="28"/>
          <w:szCs w:val="28"/>
        </w:rPr>
        <w:t>Камнерезное объединение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1. Станок сверлильный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2. Станок заточный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 xml:space="preserve">3. Станок </w:t>
      </w:r>
      <w:r w:rsidR="006F3985" w:rsidRPr="006F398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F3985" w:rsidRPr="006F3985">
        <w:rPr>
          <w:rFonts w:ascii="Times New Roman" w:hAnsi="Times New Roman"/>
          <w:sz w:val="28"/>
          <w:szCs w:val="28"/>
          <w:lang w:val="ru-RU"/>
        </w:rPr>
        <w:t>Ильичевка</w:t>
      </w:r>
      <w:proofErr w:type="spellEnd"/>
      <w:r w:rsidRPr="006F3985">
        <w:rPr>
          <w:rFonts w:ascii="Times New Roman" w:hAnsi="Times New Roman"/>
          <w:sz w:val="28"/>
          <w:szCs w:val="28"/>
          <w:lang w:val="ru-RU"/>
        </w:rPr>
        <w:t>»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4. Станок фуговальный (шлифовальный)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5. Тисы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6. Шкаф сушильный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7. Электрощит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8. Станок отрезной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9. Станок фрезерный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  <w:r w:rsidRPr="006F398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>10. Станок сверлильный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985">
        <w:rPr>
          <w:rFonts w:ascii="Times New Roman" w:hAnsi="Times New Roman"/>
          <w:sz w:val="28"/>
          <w:szCs w:val="28"/>
          <w:lang w:val="ru-RU"/>
        </w:rPr>
        <w:t xml:space="preserve">11. Стол </w:t>
      </w:r>
      <w:proofErr w:type="spellStart"/>
      <w:r w:rsidRPr="006F3985">
        <w:rPr>
          <w:rFonts w:ascii="Times New Roman" w:hAnsi="Times New Roman"/>
          <w:sz w:val="28"/>
          <w:szCs w:val="28"/>
          <w:lang w:val="ru-RU"/>
        </w:rPr>
        <w:t>однотумбовый</w:t>
      </w:r>
      <w:proofErr w:type="spellEnd"/>
      <w:r w:rsidRPr="006F3985">
        <w:rPr>
          <w:rFonts w:ascii="Times New Roman" w:hAnsi="Times New Roman"/>
          <w:sz w:val="28"/>
          <w:szCs w:val="28"/>
          <w:lang w:val="ru-RU"/>
        </w:rPr>
        <w:t xml:space="preserve"> 1шт</w:t>
      </w:r>
      <w:r w:rsidR="006F3985">
        <w:rPr>
          <w:rFonts w:ascii="Times New Roman" w:hAnsi="Times New Roman"/>
          <w:sz w:val="28"/>
          <w:szCs w:val="28"/>
          <w:lang w:val="ru-RU"/>
        </w:rPr>
        <w:t>.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F3985">
        <w:rPr>
          <w:b/>
          <w:sz w:val="28"/>
          <w:szCs w:val="28"/>
        </w:rPr>
        <w:t>Техническое моделирование</w:t>
      </w:r>
    </w:p>
    <w:p w:rsidR="004C5B3C" w:rsidRPr="006F3985" w:rsidRDefault="006F3985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1.Верстак 1</w:t>
      </w:r>
      <w:r w:rsidR="004C5B3C" w:rsidRPr="006F3985">
        <w:rPr>
          <w:sz w:val="28"/>
          <w:szCs w:val="28"/>
        </w:rPr>
        <w:t>шт</w:t>
      </w:r>
      <w:r>
        <w:rPr>
          <w:sz w:val="28"/>
          <w:szCs w:val="28"/>
        </w:rPr>
        <w:t>.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lastRenderedPageBreak/>
        <w:t>2. Рубанок 3шт</w:t>
      </w:r>
      <w:r w:rsidR="006F3985">
        <w:rPr>
          <w:sz w:val="28"/>
          <w:szCs w:val="28"/>
        </w:rPr>
        <w:t>.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3. Станок ТВШ 1шт</w:t>
      </w:r>
      <w:r w:rsidR="006F3985">
        <w:rPr>
          <w:sz w:val="28"/>
          <w:szCs w:val="28"/>
        </w:rPr>
        <w:t>.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4.Верстак столярный 2шт</w:t>
      </w:r>
      <w:r w:rsidR="006F3985">
        <w:rPr>
          <w:sz w:val="28"/>
          <w:szCs w:val="28"/>
        </w:rPr>
        <w:t>.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5.Тиски слесарные 1шт</w:t>
      </w:r>
      <w:r w:rsidR="006F3985">
        <w:rPr>
          <w:sz w:val="28"/>
          <w:szCs w:val="28"/>
        </w:rPr>
        <w:t>.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 xml:space="preserve">6.Подрезная пила 1 </w:t>
      </w:r>
      <w:r w:rsidR="006F3985" w:rsidRPr="006F3985">
        <w:rPr>
          <w:sz w:val="28"/>
          <w:szCs w:val="28"/>
        </w:rPr>
        <w:t>шт.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7.Станок токарный по дереву 1шт</w:t>
      </w:r>
      <w:r w:rsidR="006F3985">
        <w:rPr>
          <w:sz w:val="28"/>
          <w:szCs w:val="28"/>
        </w:rPr>
        <w:t>.</w:t>
      </w:r>
    </w:p>
    <w:p w:rsidR="004C5B3C" w:rsidRPr="006F3985" w:rsidRDefault="004C5B3C" w:rsidP="004541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8.Верстак разный 1шт</w:t>
      </w:r>
      <w:r w:rsidR="006F3985">
        <w:rPr>
          <w:sz w:val="28"/>
          <w:szCs w:val="28"/>
        </w:rPr>
        <w:t>.</w:t>
      </w:r>
    </w:p>
    <w:p w:rsidR="00530954" w:rsidRDefault="00543247" w:rsidP="006F3985">
      <w:pPr>
        <w:pStyle w:val="a7"/>
        <w:spacing w:line="360" w:lineRule="auto"/>
        <w:ind w:left="50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54324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План реализации программы</w:t>
      </w:r>
    </w:p>
    <w:p w:rsidR="004C5B3C" w:rsidRPr="00530954" w:rsidRDefault="004C5B3C" w:rsidP="006F3985">
      <w:pPr>
        <w:pStyle w:val="a7"/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0954">
        <w:rPr>
          <w:rFonts w:ascii="Times New Roman" w:hAnsi="Times New Roman"/>
          <w:sz w:val="28"/>
          <w:szCs w:val="28"/>
          <w:lang w:val="ru-RU"/>
        </w:rPr>
        <w:t xml:space="preserve">Содержание деятельности по реализации </w:t>
      </w:r>
      <w:r w:rsidR="00530954" w:rsidRPr="00530954">
        <w:rPr>
          <w:rFonts w:ascii="Times New Roman" w:hAnsi="Times New Roman"/>
          <w:sz w:val="28"/>
          <w:szCs w:val="28"/>
          <w:lang w:val="ru-RU"/>
        </w:rPr>
        <w:t>программы</w:t>
      </w:r>
      <w:r w:rsidRPr="0053095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30954" w:rsidRPr="00530954">
        <w:rPr>
          <w:rFonts w:ascii="Times New Roman" w:hAnsi="Times New Roman"/>
          <w:sz w:val="28"/>
          <w:szCs w:val="28"/>
          <w:lang w:val="ru-RU"/>
        </w:rPr>
        <w:t>Город мастеров</w:t>
      </w:r>
      <w:r w:rsidRPr="00530954">
        <w:rPr>
          <w:rFonts w:ascii="Times New Roman" w:hAnsi="Times New Roman"/>
          <w:sz w:val="28"/>
          <w:szCs w:val="28"/>
          <w:lang w:val="ru-RU"/>
        </w:rPr>
        <w:t>» -</w:t>
      </w:r>
      <w:r w:rsidR="00530954" w:rsidRPr="00530954">
        <w:rPr>
          <w:rFonts w:ascii="Times New Roman" w:hAnsi="Times New Roman"/>
          <w:sz w:val="28"/>
          <w:szCs w:val="28"/>
          <w:lang w:val="ru-RU"/>
        </w:rPr>
        <w:t xml:space="preserve"> техническое творчество и</w:t>
      </w:r>
      <w:r w:rsidRPr="00530954">
        <w:rPr>
          <w:rFonts w:ascii="Times New Roman" w:hAnsi="Times New Roman"/>
          <w:sz w:val="28"/>
          <w:szCs w:val="28"/>
          <w:lang w:val="ru-RU"/>
        </w:rPr>
        <w:t xml:space="preserve"> профессиональное самоопределение школьников включает в себя следующие направления: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3018"/>
        <w:gridCol w:w="5954"/>
      </w:tblGrid>
      <w:tr w:rsidR="004C5B3C" w:rsidRPr="000256C9" w:rsidTr="00530954">
        <w:trPr>
          <w:jc w:val="center"/>
        </w:trPr>
        <w:tc>
          <w:tcPr>
            <w:tcW w:w="531" w:type="dxa"/>
          </w:tcPr>
          <w:p w:rsidR="004C5B3C" w:rsidRPr="000256C9" w:rsidRDefault="004C5B3C" w:rsidP="00454117">
            <w:pPr>
              <w:spacing w:line="360" w:lineRule="auto"/>
              <w:jc w:val="both"/>
              <w:rPr>
                <w:b/>
              </w:rPr>
            </w:pPr>
            <w:r w:rsidRPr="000256C9">
              <w:rPr>
                <w:b/>
              </w:rPr>
              <w:t xml:space="preserve">№ </w:t>
            </w:r>
            <w:proofErr w:type="spellStart"/>
            <w:proofErr w:type="gramStart"/>
            <w:r w:rsidRPr="000256C9">
              <w:rPr>
                <w:b/>
              </w:rPr>
              <w:t>п</w:t>
            </w:r>
            <w:proofErr w:type="spellEnd"/>
            <w:proofErr w:type="gramEnd"/>
            <w:r w:rsidRPr="000256C9">
              <w:rPr>
                <w:b/>
              </w:rPr>
              <w:t>/</w:t>
            </w:r>
            <w:proofErr w:type="spellStart"/>
            <w:r w:rsidRPr="000256C9">
              <w:rPr>
                <w:b/>
              </w:rPr>
              <w:t>п</w:t>
            </w:r>
            <w:proofErr w:type="spellEnd"/>
          </w:p>
        </w:tc>
        <w:tc>
          <w:tcPr>
            <w:tcW w:w="3018" w:type="dxa"/>
          </w:tcPr>
          <w:p w:rsidR="004C5B3C" w:rsidRPr="000256C9" w:rsidRDefault="004C5B3C" w:rsidP="00454117">
            <w:pPr>
              <w:spacing w:line="360" w:lineRule="auto"/>
              <w:jc w:val="both"/>
              <w:rPr>
                <w:b/>
              </w:rPr>
            </w:pPr>
            <w:r w:rsidRPr="000256C9">
              <w:rPr>
                <w:b/>
              </w:rPr>
              <w:t>Направление деятельности</w:t>
            </w:r>
          </w:p>
          <w:p w:rsidR="004C5B3C" w:rsidRPr="000256C9" w:rsidRDefault="004C5B3C" w:rsidP="004541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4C5B3C" w:rsidRPr="000256C9" w:rsidRDefault="004C5B3C" w:rsidP="00454117">
            <w:pPr>
              <w:spacing w:line="360" w:lineRule="auto"/>
              <w:jc w:val="both"/>
              <w:rPr>
                <w:b/>
              </w:rPr>
            </w:pPr>
            <w:r w:rsidRPr="000256C9">
              <w:rPr>
                <w:b/>
              </w:rPr>
              <w:t>Содержание деятельности</w:t>
            </w:r>
          </w:p>
        </w:tc>
      </w:tr>
      <w:tr w:rsidR="004C5B3C" w:rsidRPr="000256C9" w:rsidTr="00530954">
        <w:trPr>
          <w:jc w:val="center"/>
        </w:trPr>
        <w:tc>
          <w:tcPr>
            <w:tcW w:w="531" w:type="dxa"/>
          </w:tcPr>
          <w:p w:rsidR="004C5B3C" w:rsidRPr="000256C9" w:rsidRDefault="004C5B3C" w:rsidP="00454117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</w:pPr>
          </w:p>
        </w:tc>
        <w:tc>
          <w:tcPr>
            <w:tcW w:w="3018" w:type="dxa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 xml:space="preserve">Образовательная деятельность </w:t>
            </w:r>
            <w:proofErr w:type="gramStart"/>
            <w:r w:rsidRPr="000256C9">
              <w:t>обучающихся</w:t>
            </w:r>
            <w:proofErr w:type="gramEnd"/>
          </w:p>
        </w:tc>
        <w:tc>
          <w:tcPr>
            <w:tcW w:w="5954" w:type="dxa"/>
            <w:vAlign w:val="center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 xml:space="preserve">- Организация и проведение </w:t>
            </w:r>
            <w:r w:rsidR="00530954">
              <w:t xml:space="preserve">занятий </w:t>
            </w:r>
            <w:proofErr w:type="gramStart"/>
            <w:r w:rsidR="00530954">
              <w:t>для</w:t>
            </w:r>
            <w:proofErr w:type="gramEnd"/>
            <w:r w:rsidR="00530954">
              <w:t xml:space="preserve"> </w:t>
            </w:r>
            <w:r w:rsidRPr="000256C9">
              <w:t>обучающихся;</w:t>
            </w:r>
          </w:p>
          <w:p w:rsidR="004C5B3C" w:rsidRDefault="004C5B3C" w:rsidP="00454117">
            <w:pPr>
              <w:spacing w:line="360" w:lineRule="auto"/>
              <w:jc w:val="both"/>
            </w:pPr>
            <w:r w:rsidRPr="000256C9">
              <w:t xml:space="preserve">- Организация и проведение групповой/индивидуальной </w:t>
            </w:r>
            <w:r w:rsidR="00F7641F">
              <w:t xml:space="preserve">проектной работы с </w:t>
            </w:r>
            <w:proofErr w:type="gramStart"/>
            <w:r w:rsidR="00F7641F">
              <w:t>обучающимися</w:t>
            </w:r>
            <w:proofErr w:type="gramEnd"/>
            <w:r w:rsidR="00F7641F">
              <w:t>;</w:t>
            </w:r>
          </w:p>
          <w:p w:rsidR="00F7641F" w:rsidRPr="000256C9" w:rsidRDefault="00F7641F" w:rsidP="00454117">
            <w:pPr>
              <w:spacing w:line="360" w:lineRule="auto"/>
              <w:jc w:val="both"/>
            </w:pPr>
            <w:r>
              <w:t>- Участие в мероприятиях различного уровня;</w:t>
            </w:r>
          </w:p>
        </w:tc>
      </w:tr>
      <w:tr w:rsidR="004C5B3C" w:rsidRPr="000256C9" w:rsidTr="00530954">
        <w:trPr>
          <w:jc w:val="center"/>
        </w:trPr>
        <w:tc>
          <w:tcPr>
            <w:tcW w:w="531" w:type="dxa"/>
          </w:tcPr>
          <w:p w:rsidR="004C5B3C" w:rsidRPr="000256C9" w:rsidRDefault="004C5B3C" w:rsidP="00454117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</w:pPr>
          </w:p>
        </w:tc>
        <w:tc>
          <w:tcPr>
            <w:tcW w:w="3018" w:type="dxa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Учебно-методическая деятельность</w:t>
            </w:r>
          </w:p>
        </w:tc>
        <w:tc>
          <w:tcPr>
            <w:tcW w:w="5954" w:type="dxa"/>
            <w:vAlign w:val="center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- Разработка методических и дидактических материалов для проведения занятий;</w:t>
            </w:r>
          </w:p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 xml:space="preserve">- Организация и проведение мероприятий </w:t>
            </w:r>
            <w:r w:rsidR="00530954" w:rsidRPr="000256C9">
              <w:t xml:space="preserve">по </w:t>
            </w:r>
            <w:proofErr w:type="spellStart"/>
            <w:r w:rsidR="00530954" w:rsidRPr="000256C9">
              <w:t>профориентационной</w:t>
            </w:r>
            <w:proofErr w:type="spellEnd"/>
            <w:r w:rsidR="00530954" w:rsidRPr="000256C9">
              <w:t xml:space="preserve"> работе и техническому творчеству</w:t>
            </w:r>
            <w:r w:rsidR="00530954">
              <w:t>;</w:t>
            </w:r>
            <w:r w:rsidR="00530954" w:rsidRPr="000256C9">
              <w:t xml:space="preserve"> </w:t>
            </w:r>
            <w:r w:rsidRPr="000256C9">
              <w:t>- Подготовка и проведение конференций для обучающихся, педагогов и родителей;</w:t>
            </w:r>
          </w:p>
        </w:tc>
      </w:tr>
      <w:tr w:rsidR="004C5B3C" w:rsidRPr="000256C9" w:rsidTr="00530954">
        <w:trPr>
          <w:jc w:val="center"/>
        </w:trPr>
        <w:tc>
          <w:tcPr>
            <w:tcW w:w="531" w:type="dxa"/>
          </w:tcPr>
          <w:p w:rsidR="004C5B3C" w:rsidRPr="000256C9" w:rsidRDefault="004C5B3C" w:rsidP="00454117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</w:pPr>
          </w:p>
        </w:tc>
        <w:tc>
          <w:tcPr>
            <w:tcW w:w="3018" w:type="dxa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 xml:space="preserve">Организация и проведение мероприятий </w:t>
            </w:r>
          </w:p>
        </w:tc>
        <w:tc>
          <w:tcPr>
            <w:tcW w:w="5954" w:type="dxa"/>
            <w:vAlign w:val="center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- Участие в мероприятиях районного, городского, регионального и федерального уровня по робототехнике и моделированию;</w:t>
            </w:r>
          </w:p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- Организация и проведение соревнований районного уровня;</w:t>
            </w:r>
          </w:p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- Участие и проведение выставок;</w:t>
            </w:r>
          </w:p>
        </w:tc>
      </w:tr>
      <w:tr w:rsidR="004C5B3C" w:rsidRPr="000256C9" w:rsidTr="00530954">
        <w:trPr>
          <w:jc w:val="center"/>
        </w:trPr>
        <w:tc>
          <w:tcPr>
            <w:tcW w:w="531" w:type="dxa"/>
          </w:tcPr>
          <w:p w:rsidR="004C5B3C" w:rsidRPr="000256C9" w:rsidRDefault="004C5B3C" w:rsidP="00454117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</w:pPr>
          </w:p>
        </w:tc>
        <w:tc>
          <w:tcPr>
            <w:tcW w:w="3018" w:type="dxa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Материально-техническое обеспечение</w:t>
            </w:r>
          </w:p>
        </w:tc>
        <w:tc>
          <w:tcPr>
            <w:tcW w:w="5954" w:type="dxa"/>
            <w:vAlign w:val="center"/>
          </w:tcPr>
          <w:p w:rsidR="004C5B3C" w:rsidRPr="000256C9" w:rsidRDefault="004C5B3C" w:rsidP="00454117">
            <w:pPr>
              <w:spacing w:line="360" w:lineRule="auto"/>
              <w:jc w:val="both"/>
              <w:rPr>
                <w:color w:val="000000"/>
              </w:rPr>
            </w:pPr>
            <w:r w:rsidRPr="000256C9">
              <w:t xml:space="preserve">- </w:t>
            </w:r>
            <w:r w:rsidRPr="000256C9">
              <w:rPr>
                <w:color w:val="000000"/>
              </w:rPr>
              <w:t>Реконструкция и ремонт помещений для установки оборудования, введение в эксплуатацию кабинетов;</w:t>
            </w:r>
          </w:p>
          <w:p w:rsidR="004C5B3C" w:rsidRPr="000256C9" w:rsidRDefault="004C5B3C" w:rsidP="00454117">
            <w:pPr>
              <w:spacing w:line="360" w:lineRule="auto"/>
              <w:jc w:val="both"/>
              <w:rPr>
                <w:color w:val="000000"/>
              </w:rPr>
            </w:pPr>
            <w:r w:rsidRPr="000256C9">
              <w:rPr>
                <w:color w:val="000000"/>
              </w:rPr>
              <w:lastRenderedPageBreak/>
              <w:t>- Приобретение оборудования и расходных материалов;</w:t>
            </w:r>
          </w:p>
          <w:p w:rsidR="004C5B3C" w:rsidRPr="000256C9" w:rsidRDefault="004C5B3C" w:rsidP="00454117">
            <w:pPr>
              <w:spacing w:line="360" w:lineRule="auto"/>
              <w:jc w:val="both"/>
              <w:rPr>
                <w:color w:val="000000"/>
              </w:rPr>
            </w:pPr>
            <w:r w:rsidRPr="000256C9">
              <w:rPr>
                <w:color w:val="000000"/>
              </w:rPr>
              <w:t>- Ремонт и техническое обслуживание оборудования;</w:t>
            </w:r>
          </w:p>
        </w:tc>
      </w:tr>
      <w:tr w:rsidR="004C5B3C" w:rsidRPr="000256C9" w:rsidTr="00530954">
        <w:trPr>
          <w:jc w:val="center"/>
        </w:trPr>
        <w:tc>
          <w:tcPr>
            <w:tcW w:w="531" w:type="dxa"/>
          </w:tcPr>
          <w:p w:rsidR="004C5B3C" w:rsidRPr="000256C9" w:rsidRDefault="004C5B3C" w:rsidP="00454117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</w:pPr>
          </w:p>
        </w:tc>
        <w:tc>
          <w:tcPr>
            <w:tcW w:w="3018" w:type="dxa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Информационная деятельность</w:t>
            </w:r>
          </w:p>
        </w:tc>
        <w:tc>
          <w:tcPr>
            <w:tcW w:w="5954" w:type="dxa"/>
            <w:vAlign w:val="center"/>
          </w:tcPr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 xml:space="preserve">- </w:t>
            </w:r>
            <w:r w:rsidR="00106401">
              <w:t>С</w:t>
            </w:r>
            <w:r w:rsidRPr="000256C9">
              <w:t xml:space="preserve">опровождение </w:t>
            </w:r>
            <w:r w:rsidR="00106401">
              <w:t xml:space="preserve">и постоянное обновление </w:t>
            </w:r>
            <w:r w:rsidRPr="000256C9">
              <w:t>информационного сайта;</w:t>
            </w:r>
          </w:p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- Взаимодействие с представителями СМИ;</w:t>
            </w:r>
          </w:p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 xml:space="preserve">- Дни открытых дверей </w:t>
            </w:r>
            <w:r w:rsidR="00530954">
              <w:t>ЦДТ</w:t>
            </w:r>
            <w:r w:rsidRPr="000256C9">
              <w:t xml:space="preserve"> по техническому творчеству;</w:t>
            </w:r>
          </w:p>
          <w:p w:rsidR="004C5B3C" w:rsidRPr="000256C9" w:rsidRDefault="004C5B3C" w:rsidP="00454117">
            <w:pPr>
              <w:spacing w:line="360" w:lineRule="auto"/>
              <w:jc w:val="both"/>
            </w:pPr>
            <w:r w:rsidRPr="000256C9">
              <w:t>- Проведение выставок и экскурсий, массовых мероприятий.</w:t>
            </w:r>
          </w:p>
        </w:tc>
      </w:tr>
    </w:tbl>
    <w:p w:rsidR="004C5B3C" w:rsidRDefault="004C5B3C" w:rsidP="00454117">
      <w:pPr>
        <w:pStyle w:val="af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</w:p>
    <w:p w:rsidR="004C5B3C" w:rsidRPr="00DD6CFF" w:rsidRDefault="004C5B3C" w:rsidP="006F3985">
      <w:pPr>
        <w:pStyle w:val="af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sz w:val="28"/>
          <w:szCs w:val="28"/>
        </w:rPr>
      </w:pPr>
      <w:r w:rsidRPr="00DD6CFF">
        <w:rPr>
          <w:b/>
          <w:sz w:val="28"/>
          <w:szCs w:val="28"/>
        </w:rPr>
        <w:t>Этапы реализации проекта:</w:t>
      </w:r>
    </w:p>
    <w:p w:rsidR="004C5B3C" w:rsidRPr="00DD6CFF" w:rsidRDefault="006F3985" w:rsidP="006F3985">
      <w:pPr>
        <w:pStyle w:val="contentprimarytarget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5B3C" w:rsidRPr="00DD6CFF">
        <w:rPr>
          <w:sz w:val="28"/>
          <w:szCs w:val="28"/>
        </w:rPr>
        <w:t xml:space="preserve">Начальный этап </w:t>
      </w:r>
      <w:r w:rsidR="004C5B3C">
        <w:rPr>
          <w:sz w:val="28"/>
          <w:szCs w:val="28"/>
        </w:rPr>
        <w:t>(</w:t>
      </w:r>
      <w:r w:rsidR="00106401">
        <w:rPr>
          <w:sz w:val="28"/>
          <w:szCs w:val="28"/>
        </w:rPr>
        <w:t>202</w:t>
      </w:r>
      <w:r w:rsidR="002E4337">
        <w:rPr>
          <w:sz w:val="28"/>
          <w:szCs w:val="28"/>
        </w:rPr>
        <w:t>0</w:t>
      </w:r>
      <w:r w:rsidR="004C5B3C">
        <w:rPr>
          <w:sz w:val="28"/>
          <w:szCs w:val="28"/>
        </w:rPr>
        <w:t>г.</w:t>
      </w:r>
      <w:r w:rsidR="004C5B3C" w:rsidRPr="0075251B">
        <w:rPr>
          <w:sz w:val="28"/>
          <w:szCs w:val="28"/>
        </w:rPr>
        <w:t>-20</w:t>
      </w:r>
      <w:r w:rsidR="00106401">
        <w:rPr>
          <w:sz w:val="28"/>
          <w:szCs w:val="28"/>
        </w:rPr>
        <w:t>2</w:t>
      </w:r>
      <w:r w:rsidR="002E4337">
        <w:rPr>
          <w:sz w:val="28"/>
          <w:szCs w:val="28"/>
        </w:rPr>
        <w:t>1</w:t>
      </w:r>
      <w:r w:rsidR="004C5B3C">
        <w:rPr>
          <w:sz w:val="28"/>
          <w:szCs w:val="28"/>
        </w:rPr>
        <w:t xml:space="preserve">г.) - </w:t>
      </w:r>
      <w:r w:rsidR="004C5B3C" w:rsidRPr="00DD6CFF">
        <w:rPr>
          <w:sz w:val="28"/>
          <w:szCs w:val="28"/>
        </w:rPr>
        <w:t>создание условий, реконструкция и ремонт помещений, разработка документации;</w:t>
      </w:r>
    </w:p>
    <w:p w:rsidR="004C5B3C" w:rsidRPr="00DD6CFF" w:rsidRDefault="006F3985" w:rsidP="006F3985">
      <w:pPr>
        <w:pStyle w:val="contentprimarytarget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5B3C" w:rsidRPr="00DD6CFF">
        <w:rPr>
          <w:sz w:val="28"/>
          <w:szCs w:val="28"/>
        </w:rPr>
        <w:t xml:space="preserve">Экспериментальный этап </w:t>
      </w:r>
      <w:r w:rsidR="004C5B3C">
        <w:rPr>
          <w:sz w:val="28"/>
          <w:szCs w:val="28"/>
        </w:rPr>
        <w:t>(</w:t>
      </w:r>
      <w:r w:rsidR="004C5B3C" w:rsidRPr="0075251B">
        <w:rPr>
          <w:sz w:val="28"/>
          <w:szCs w:val="28"/>
        </w:rPr>
        <w:t>20</w:t>
      </w:r>
      <w:r w:rsidR="00106401">
        <w:rPr>
          <w:sz w:val="28"/>
          <w:szCs w:val="28"/>
        </w:rPr>
        <w:t>2</w:t>
      </w:r>
      <w:r w:rsidR="002E4337">
        <w:rPr>
          <w:sz w:val="28"/>
          <w:szCs w:val="28"/>
        </w:rPr>
        <w:t>1</w:t>
      </w:r>
      <w:r w:rsidR="004C5B3C">
        <w:rPr>
          <w:sz w:val="28"/>
          <w:szCs w:val="28"/>
        </w:rPr>
        <w:t>г.</w:t>
      </w:r>
      <w:r w:rsidR="004C5B3C" w:rsidRPr="0075251B">
        <w:rPr>
          <w:sz w:val="28"/>
          <w:szCs w:val="28"/>
        </w:rPr>
        <w:t>-20</w:t>
      </w:r>
      <w:r w:rsidR="00F7641F">
        <w:rPr>
          <w:sz w:val="28"/>
          <w:szCs w:val="28"/>
        </w:rPr>
        <w:t>2</w:t>
      </w:r>
      <w:r w:rsidR="002E4337">
        <w:rPr>
          <w:sz w:val="28"/>
          <w:szCs w:val="28"/>
        </w:rPr>
        <w:t>3</w:t>
      </w:r>
      <w:r w:rsidR="004C5B3C">
        <w:rPr>
          <w:sz w:val="28"/>
          <w:szCs w:val="28"/>
        </w:rPr>
        <w:t>г.)</w:t>
      </w:r>
      <w:r w:rsidR="004C5B3C" w:rsidRPr="00DD6CFF">
        <w:rPr>
          <w:sz w:val="28"/>
          <w:szCs w:val="28"/>
        </w:rPr>
        <w:t xml:space="preserve"> </w:t>
      </w:r>
      <w:r w:rsidR="00530954">
        <w:rPr>
          <w:sz w:val="28"/>
          <w:szCs w:val="28"/>
        </w:rPr>
        <w:t xml:space="preserve">- </w:t>
      </w:r>
      <w:r w:rsidR="004C5B3C" w:rsidRPr="00DD6CFF">
        <w:rPr>
          <w:sz w:val="28"/>
          <w:szCs w:val="28"/>
        </w:rPr>
        <w:t>организация образовательной деятельности педагогов и обучающихся;</w:t>
      </w:r>
    </w:p>
    <w:p w:rsidR="004C5B3C" w:rsidRDefault="006F3985" w:rsidP="006F3985">
      <w:pPr>
        <w:pStyle w:val="contentprimarytarget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5B3C" w:rsidRPr="00DD6CFF">
        <w:rPr>
          <w:sz w:val="28"/>
          <w:szCs w:val="28"/>
        </w:rPr>
        <w:t xml:space="preserve">Завершающий этап </w:t>
      </w:r>
      <w:r w:rsidR="00530954">
        <w:rPr>
          <w:sz w:val="28"/>
          <w:szCs w:val="28"/>
        </w:rPr>
        <w:t>(</w:t>
      </w:r>
      <w:r w:rsidR="00530954" w:rsidRPr="0075251B">
        <w:rPr>
          <w:sz w:val="28"/>
          <w:szCs w:val="28"/>
        </w:rPr>
        <w:t>20</w:t>
      </w:r>
      <w:r w:rsidR="00530954">
        <w:rPr>
          <w:sz w:val="28"/>
          <w:szCs w:val="28"/>
        </w:rPr>
        <w:t>2</w:t>
      </w:r>
      <w:r w:rsidR="002E4337">
        <w:rPr>
          <w:sz w:val="28"/>
          <w:szCs w:val="28"/>
        </w:rPr>
        <w:t>4</w:t>
      </w:r>
      <w:r w:rsidR="00530954">
        <w:rPr>
          <w:sz w:val="28"/>
          <w:szCs w:val="28"/>
        </w:rPr>
        <w:t>г.)</w:t>
      </w:r>
      <w:r w:rsidR="00530954" w:rsidRPr="00DD6CFF">
        <w:rPr>
          <w:sz w:val="28"/>
          <w:szCs w:val="28"/>
        </w:rPr>
        <w:t xml:space="preserve"> </w:t>
      </w:r>
      <w:r w:rsidR="00530954">
        <w:rPr>
          <w:sz w:val="28"/>
          <w:szCs w:val="28"/>
        </w:rPr>
        <w:t xml:space="preserve">- </w:t>
      </w:r>
      <w:r w:rsidR="004C5B3C" w:rsidRPr="00DD6CFF">
        <w:rPr>
          <w:sz w:val="28"/>
          <w:szCs w:val="28"/>
        </w:rPr>
        <w:t>анализ результатов, коррекция, перевод образовательной деятельности в штатный режим.</w:t>
      </w:r>
    </w:p>
    <w:p w:rsidR="004C5B3C" w:rsidRDefault="004C5B3C" w:rsidP="00454117">
      <w:pPr>
        <w:pStyle w:val="contentprimarytarget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6F3985" w:rsidRDefault="006F3985" w:rsidP="00454117">
      <w:pPr>
        <w:pStyle w:val="contentprimarytarget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6F3985" w:rsidRDefault="006F3985" w:rsidP="00454117">
      <w:pPr>
        <w:pStyle w:val="contentprimarytarget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6F3985" w:rsidRPr="00DD6CFF" w:rsidRDefault="006F3985" w:rsidP="00454117">
      <w:pPr>
        <w:pStyle w:val="contentprimarytarget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388"/>
        <w:gridCol w:w="3545"/>
        <w:gridCol w:w="2693"/>
        <w:gridCol w:w="2267"/>
      </w:tblGrid>
      <w:tr w:rsidR="004C5B3C" w:rsidRPr="00DD6CFF" w:rsidTr="006F3985">
        <w:trPr>
          <w:tblHeader/>
        </w:trPr>
        <w:tc>
          <w:tcPr>
            <w:tcW w:w="596" w:type="dxa"/>
          </w:tcPr>
          <w:p w:rsidR="004C5B3C" w:rsidRPr="00D70F08" w:rsidRDefault="004C5B3C" w:rsidP="00454117">
            <w:pPr>
              <w:spacing w:line="360" w:lineRule="auto"/>
              <w:ind w:right="-249"/>
              <w:jc w:val="both"/>
              <w:rPr>
                <w:b/>
                <w:sz w:val="18"/>
                <w:szCs w:val="18"/>
              </w:rPr>
            </w:pPr>
            <w:r w:rsidRPr="00D70F08">
              <w:rPr>
                <w:b/>
                <w:sz w:val="18"/>
                <w:szCs w:val="18"/>
              </w:rPr>
              <w:t>Этап</w:t>
            </w:r>
          </w:p>
        </w:tc>
        <w:tc>
          <w:tcPr>
            <w:tcW w:w="1388" w:type="dxa"/>
          </w:tcPr>
          <w:p w:rsidR="004C5B3C" w:rsidRPr="00D70F08" w:rsidRDefault="004C5B3C" w:rsidP="00454117">
            <w:pPr>
              <w:spacing w:line="360" w:lineRule="auto"/>
              <w:ind w:right="-109"/>
              <w:jc w:val="both"/>
              <w:rPr>
                <w:b/>
                <w:sz w:val="18"/>
                <w:szCs w:val="18"/>
              </w:rPr>
            </w:pPr>
            <w:r w:rsidRPr="00D70F08">
              <w:rPr>
                <w:b/>
                <w:sz w:val="18"/>
                <w:szCs w:val="18"/>
              </w:rPr>
              <w:t>Сроки реализации</w:t>
            </w:r>
          </w:p>
        </w:tc>
        <w:tc>
          <w:tcPr>
            <w:tcW w:w="3545" w:type="dxa"/>
          </w:tcPr>
          <w:p w:rsidR="004C5B3C" w:rsidRPr="00D70F08" w:rsidRDefault="004C5B3C" w:rsidP="0045411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70F08">
              <w:rPr>
                <w:b/>
                <w:sz w:val="18"/>
                <w:szCs w:val="18"/>
              </w:rPr>
              <w:t>Действия</w:t>
            </w:r>
          </w:p>
        </w:tc>
        <w:tc>
          <w:tcPr>
            <w:tcW w:w="2693" w:type="dxa"/>
          </w:tcPr>
          <w:p w:rsidR="004C5B3C" w:rsidRPr="00D70F08" w:rsidRDefault="004C5B3C" w:rsidP="0045411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70F08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2267" w:type="dxa"/>
          </w:tcPr>
          <w:p w:rsidR="004C5B3C" w:rsidRPr="00D70F08" w:rsidRDefault="004C5B3C" w:rsidP="0045411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70F08">
              <w:rPr>
                <w:b/>
                <w:sz w:val="18"/>
                <w:szCs w:val="18"/>
              </w:rPr>
              <w:t>Участники</w:t>
            </w:r>
          </w:p>
        </w:tc>
      </w:tr>
      <w:tr w:rsidR="004C5B3C" w:rsidRPr="00DD6CFF" w:rsidTr="006F3985">
        <w:tc>
          <w:tcPr>
            <w:tcW w:w="596" w:type="dxa"/>
            <w:vMerge w:val="restart"/>
            <w:textDirection w:val="btLr"/>
          </w:tcPr>
          <w:p w:rsidR="004C5B3C" w:rsidRPr="00DD6CFF" w:rsidRDefault="004C5B3C" w:rsidP="006F3985">
            <w:pPr>
              <w:spacing w:line="360" w:lineRule="auto"/>
              <w:ind w:left="113" w:right="113"/>
              <w:jc w:val="center"/>
            </w:pPr>
            <w:r w:rsidRPr="00DD6CFF">
              <w:t>Подготовительный</w:t>
            </w: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388" w:type="dxa"/>
            <w:vMerge w:val="restart"/>
            <w:textDirection w:val="btLr"/>
          </w:tcPr>
          <w:p w:rsidR="004C5B3C" w:rsidRPr="00DD6CFF" w:rsidRDefault="006F3985" w:rsidP="006F3985">
            <w:pPr>
              <w:spacing w:line="360" w:lineRule="auto"/>
              <w:ind w:left="113" w:right="113"/>
              <w:jc w:val="center"/>
            </w:pPr>
            <w:r>
              <w:t>сентябрь</w:t>
            </w:r>
            <w:r w:rsidR="00F7641F">
              <w:t>-20</w:t>
            </w:r>
            <w:r w:rsidR="00E72D9F">
              <w:t>2</w:t>
            </w:r>
            <w:r w:rsidR="002E4337">
              <w:t>0</w:t>
            </w:r>
            <w:r w:rsidR="00F7641F">
              <w:t xml:space="preserve">г. – </w:t>
            </w:r>
            <w:r>
              <w:t>сентябрь</w:t>
            </w:r>
            <w:r w:rsidR="00F7641F">
              <w:t xml:space="preserve"> 20</w:t>
            </w:r>
            <w:r w:rsidR="00E72D9F">
              <w:t>2</w:t>
            </w:r>
            <w:r w:rsidR="002E4337">
              <w:t>1</w:t>
            </w: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Анализ состояния дополнительного образования научно-технической направленности в </w:t>
            </w:r>
            <w:r w:rsidR="00F7641F">
              <w:t>БГО</w:t>
            </w:r>
            <w:r w:rsidR="006F3985"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Выбор приоритетных направлений деятельности по развитию научно-технического творчества среди детей </w:t>
            </w:r>
            <w:proofErr w:type="gramStart"/>
            <w:r w:rsidR="00F7641F">
              <w:t>г</w:t>
            </w:r>
            <w:proofErr w:type="gramEnd"/>
            <w:r w:rsidR="00F7641F">
              <w:t>. Березовского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  <w:r w:rsidR="00F7641F">
              <w:t>ЦДТ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Информационные встречи с администрацией ОО, классными руководителями по выявлению контингента </w:t>
            </w:r>
            <w:r w:rsidRPr="00DD6CFF">
              <w:lastRenderedPageBreak/>
              <w:t>учащихся, с которыми будет проводиться работа</w:t>
            </w:r>
            <w:r w:rsidR="006F3985">
              <w:t>.</w:t>
            </w:r>
          </w:p>
        </w:tc>
        <w:tc>
          <w:tcPr>
            <w:tcW w:w="2693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  <w:r w:rsidR="00F7641F">
              <w:t>ЦДТ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Педагоги дополнительного </w:t>
            </w:r>
            <w:r w:rsidRPr="00DD6CFF">
              <w:lastRenderedPageBreak/>
              <w:t>образования технической направленности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Встречи и переписка с потенциальными партнерами </w:t>
            </w:r>
            <w:r w:rsidR="005851E9">
              <w:t>программы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Разработка плана действий по реализации </w:t>
            </w:r>
            <w:r w:rsidR="005851E9">
              <w:t>программы</w:t>
            </w:r>
            <w:r w:rsidRPr="00DD6CFF">
              <w:t xml:space="preserve"> и его бюджета 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Администрация,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 дополнительного образования технической направленности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Партнеры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Встречи с руководителями предприятий города о возможности сетевого взаимодействия (проведения экскурсий для учащихся и совместных мероприятий)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Разработка плана сотрудничества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Администрация,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Руководители промышленных предприятий города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Создание рабочей группы по </w:t>
            </w:r>
            <w:r w:rsidR="00E72D9F">
              <w:t>усовершенствованию и корректировке</w:t>
            </w:r>
            <w:r w:rsidRPr="00DD6CFF">
              <w:t xml:space="preserve"> </w:t>
            </w:r>
            <w:proofErr w:type="gramStart"/>
            <w:r w:rsidR="00E72D9F">
              <w:t>существующих</w:t>
            </w:r>
            <w:proofErr w:type="gramEnd"/>
            <w:r w:rsidR="00E72D9F">
              <w:t xml:space="preserve"> </w:t>
            </w:r>
            <w:r w:rsidR="00F7641F">
              <w:t>программы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Разработка и оформление </w:t>
            </w:r>
            <w:r w:rsidR="00F7641F">
              <w:t>программы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Администрация,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 дополнительного образования технической направленности</w:t>
            </w:r>
          </w:p>
        </w:tc>
      </w:tr>
      <w:tr w:rsidR="004C5B3C" w:rsidRPr="00DD6CFF" w:rsidTr="006F3985">
        <w:trPr>
          <w:trHeight w:val="1103"/>
        </w:trPr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3545" w:type="dxa"/>
          </w:tcPr>
          <w:p w:rsidR="0049710B" w:rsidRPr="00DD6CFF" w:rsidRDefault="004C5B3C" w:rsidP="00454117">
            <w:pPr>
              <w:spacing w:line="360" w:lineRule="auto"/>
              <w:jc w:val="both"/>
            </w:pPr>
            <w:r w:rsidRPr="00DD6CFF">
              <w:t>Корректировка и утверждение учебных программ, методических и дидактических пособий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Default="004C5B3C" w:rsidP="00454117">
            <w:pPr>
              <w:spacing w:line="360" w:lineRule="auto"/>
              <w:jc w:val="both"/>
            </w:pPr>
            <w:r w:rsidRPr="00DD6CFF">
              <w:t xml:space="preserve">Подготовка учебно-методического материала </w:t>
            </w:r>
            <w:r w:rsidR="005851E9">
              <w:t>программы</w:t>
            </w:r>
          </w:p>
          <w:p w:rsidR="0049710B" w:rsidRDefault="0049710B" w:rsidP="00454117">
            <w:pPr>
              <w:spacing w:line="360" w:lineRule="auto"/>
              <w:jc w:val="both"/>
            </w:pPr>
          </w:p>
          <w:p w:rsidR="0049710B" w:rsidRPr="00DD6CFF" w:rsidRDefault="0049710B" w:rsidP="00454117">
            <w:pPr>
              <w:spacing w:line="360" w:lineRule="auto"/>
              <w:jc w:val="both"/>
            </w:pP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Методический совет </w:t>
            </w:r>
            <w:r w:rsidR="00F7641F">
              <w:t>ЦДТ</w:t>
            </w:r>
          </w:p>
        </w:tc>
      </w:tr>
      <w:tr w:rsidR="004C5B3C" w:rsidRPr="00DD6CFF" w:rsidTr="006F3985">
        <w:tc>
          <w:tcPr>
            <w:tcW w:w="596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Комплектование </w:t>
            </w:r>
            <w:r w:rsidR="005851E9" w:rsidRPr="00DD6CFF">
              <w:t>групп,</w:t>
            </w:r>
            <w:r w:rsidRPr="00DD6CFF">
              <w:t xml:space="preserve"> учащихся и составление расписания работы объединений на учебный год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Обеспечение условий для получения детьми и подростками возможности обучения </w:t>
            </w:r>
            <w:r w:rsidRPr="00DD6CFF">
              <w:lastRenderedPageBreak/>
              <w:t>техническим видам деятельности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lastRenderedPageBreak/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Учащиеся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Родители</w:t>
            </w:r>
          </w:p>
        </w:tc>
      </w:tr>
      <w:tr w:rsidR="004C5B3C" w:rsidRPr="00DD6CFF" w:rsidTr="006F3985">
        <w:tc>
          <w:tcPr>
            <w:tcW w:w="596" w:type="dxa"/>
            <w:vMerge w:val="restart"/>
            <w:textDirection w:val="btLr"/>
          </w:tcPr>
          <w:p w:rsidR="004C5B3C" w:rsidRPr="00DD6CFF" w:rsidRDefault="004C5B3C" w:rsidP="006F3985">
            <w:pPr>
              <w:spacing w:line="360" w:lineRule="auto"/>
              <w:ind w:left="113" w:right="113"/>
              <w:jc w:val="center"/>
            </w:pPr>
            <w:r w:rsidRPr="00DD6CFF">
              <w:lastRenderedPageBreak/>
              <w:t>Основной</w:t>
            </w: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388" w:type="dxa"/>
            <w:vMerge w:val="restart"/>
            <w:textDirection w:val="btLr"/>
          </w:tcPr>
          <w:p w:rsidR="004C5B3C" w:rsidRPr="00DD6CFF" w:rsidRDefault="006F3985" w:rsidP="006F3985">
            <w:pPr>
              <w:spacing w:line="360" w:lineRule="auto"/>
              <w:ind w:left="113" w:right="113"/>
              <w:jc w:val="center"/>
            </w:pPr>
            <w:r>
              <w:t>сентябрь</w:t>
            </w:r>
            <w:r w:rsidR="004C5B3C" w:rsidRPr="00DD6CFF">
              <w:t xml:space="preserve"> 20</w:t>
            </w:r>
            <w:r w:rsidR="00E72D9F">
              <w:t>2</w:t>
            </w:r>
            <w:r w:rsidR="002E4337">
              <w:t>1</w:t>
            </w:r>
            <w:r w:rsidR="004C5B3C" w:rsidRPr="00DD6CFF">
              <w:t>-май 20</w:t>
            </w:r>
            <w:r w:rsidR="00E72D9F">
              <w:t>2</w:t>
            </w:r>
            <w:r w:rsidR="002E4337">
              <w:t>3</w:t>
            </w: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Дни открытых </w:t>
            </w:r>
            <w:r w:rsidR="006F3985" w:rsidRPr="00DD6CFF">
              <w:t>дверей.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Знакомство учащихся, педагогов и родителей с задачами </w:t>
            </w:r>
            <w:r w:rsidR="005851E9">
              <w:t>программы</w:t>
            </w:r>
            <w:r w:rsidRPr="00DD6CFF">
              <w:t xml:space="preserve">, его ходом.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Специалисты УО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Участники проектной группы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Партнеры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Заинтересованные лица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Обучающиеся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Родители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Организация учебного процесса в течение учебного года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Реализации дополнительных образовательных программ для учащихся </w:t>
            </w:r>
            <w:r w:rsidRPr="00E72D9F">
              <w:t>7-1</w:t>
            </w:r>
            <w:r w:rsidR="00E72D9F">
              <w:t>8</w:t>
            </w:r>
            <w:r w:rsidRPr="00E72D9F">
              <w:t xml:space="preserve"> лет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Обучающиеся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Родители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E72D9F" w:rsidP="00454117">
            <w:pPr>
              <w:spacing w:line="360" w:lineRule="auto"/>
              <w:jc w:val="both"/>
            </w:pPr>
            <w:r>
              <w:t>П</w:t>
            </w:r>
            <w:r w:rsidR="004C5B3C" w:rsidRPr="00DD6CFF">
              <w:t xml:space="preserve">ополнение информационного портала по </w:t>
            </w:r>
            <w:r w:rsidR="0049710B">
              <w:t>программе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Информирование жителей </w:t>
            </w:r>
            <w:r w:rsidR="0049710B">
              <w:t>Березовского,</w:t>
            </w:r>
            <w:r w:rsidRPr="00DD6CFF">
              <w:t xml:space="preserve"> участников проекта, образовательны</w:t>
            </w:r>
            <w:r w:rsidR="0049710B">
              <w:t>х</w:t>
            </w:r>
            <w:r w:rsidRPr="00DD6CFF">
              <w:t xml:space="preserve"> организаци</w:t>
            </w:r>
            <w:r w:rsidR="0049710B">
              <w:t>й</w:t>
            </w:r>
            <w:r w:rsidRPr="00DD6CFF">
              <w:t xml:space="preserve"> о ходе реализации </w:t>
            </w:r>
            <w:r w:rsidR="0049710B">
              <w:t>программы</w:t>
            </w:r>
            <w:r w:rsidRPr="00DD6CFF">
              <w:t>, планах, мероприятиях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Участники проектной группы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Партнеры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Информирование населения о реализации </w:t>
            </w:r>
            <w:r w:rsidR="0049710B">
              <w:t>программы</w:t>
            </w:r>
            <w:r w:rsidRPr="00DD6CFF">
              <w:t xml:space="preserve"> через СМИ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Освещение мероприятий проекта и результатов в СМИ с целью привлечения внимания жителей района, города к проблеме развития технического </w:t>
            </w:r>
            <w:r w:rsidRPr="00DD6CFF">
              <w:lastRenderedPageBreak/>
              <w:t>творчества среди детей и молодежи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lastRenderedPageBreak/>
              <w:t>Участники проектной группы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Разработка Положений и сценариев проведения мероприятий </w:t>
            </w:r>
            <w:r w:rsidR="0049710B">
              <w:t>программы</w:t>
            </w:r>
            <w:r w:rsidRPr="00DD6CFF">
              <w:t xml:space="preserve">;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выставки, соревнования, показательные выступления и т.д.)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Подготовка пакета материалов по реализации </w:t>
            </w:r>
            <w:r w:rsidR="005851E9">
              <w:t>программы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Администрация, Методический совет </w:t>
            </w:r>
            <w:r w:rsidR="0049710B">
              <w:t>ЦДТ</w:t>
            </w:r>
            <w:r w:rsidRPr="00DD6CFF">
              <w:t xml:space="preserve">,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proofErr w:type="gramStart"/>
            <w:r w:rsidRPr="00DD6CFF">
              <w:t xml:space="preserve">Организация и проведение мероприятий для обучающихся в рамках </w:t>
            </w:r>
            <w:r w:rsidR="005851E9">
              <w:t>программы</w:t>
            </w:r>
            <w:r w:rsidR="006F3985">
              <w:t>.</w:t>
            </w:r>
            <w:proofErr w:type="gramEnd"/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Реализация плана мероприятий </w:t>
            </w:r>
            <w:r w:rsidR="005851E9">
              <w:t>программы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Участники проектной группы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Обучающиеся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Партнеры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Анкетирование участников </w:t>
            </w:r>
            <w:r w:rsidR="005851E9">
              <w:t xml:space="preserve">программы </w:t>
            </w:r>
            <w:r w:rsidRPr="00DD6CFF">
              <w:t>и родителей о качестве его реализации</w:t>
            </w:r>
            <w:r w:rsidR="006F3985">
              <w:t>.</w:t>
            </w:r>
            <w:r w:rsidRPr="00DD6CFF">
              <w:t xml:space="preserve"> 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Выявление детей и подростков, увлеченных техническим творчеством</w:t>
            </w:r>
            <w:r w:rsidR="006F3985">
              <w:t>.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Анализ удовлетворенности участников </w:t>
            </w:r>
            <w:r w:rsidR="005851E9">
              <w:t>программы</w:t>
            </w:r>
            <w:r w:rsidRPr="00DD6CFF">
              <w:t xml:space="preserve"> в его эффективности</w:t>
            </w:r>
            <w:r w:rsidR="006F3985">
              <w:t>.</w:t>
            </w:r>
            <w:r w:rsidRPr="00DD6CFF">
              <w:t xml:space="preserve"> 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Участники проектной группы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Обучающиеся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Партнеры</w:t>
            </w:r>
          </w:p>
        </w:tc>
      </w:tr>
      <w:tr w:rsidR="004C5B3C" w:rsidRPr="00DD6CFF" w:rsidTr="006F3985"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Участие в соревнованиях, выставках, конкурсах различного уровня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Обеспечение условия для реализации творческого потенциала учащихся, в т.ч. одаренных детей и детей с ОВЗ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Обучающиеся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Родители</w:t>
            </w:r>
          </w:p>
        </w:tc>
      </w:tr>
      <w:tr w:rsidR="004C5B3C" w:rsidRPr="00DD6CFF" w:rsidTr="006F3985">
        <w:trPr>
          <w:trHeight w:val="1844"/>
        </w:trPr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Проведение Открытого технического фестиваля «Конструируем будущее»</w:t>
            </w:r>
            <w:r w:rsidR="006F3985">
              <w:t>.</w:t>
            </w:r>
            <w:r w:rsidRPr="00DD6CFF">
              <w:t xml:space="preserve"> 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Знакомство всех субъектов образования с деятельностью объединения</w:t>
            </w:r>
            <w:r w:rsidR="006F3985">
              <w:t>.</w:t>
            </w:r>
            <w:r w:rsidRPr="00DD6CFF">
              <w:t xml:space="preserve"> 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Участники проектной группы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Классные руководители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lastRenderedPageBreak/>
              <w:t xml:space="preserve">Обучающиеся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Родители</w:t>
            </w:r>
          </w:p>
        </w:tc>
      </w:tr>
      <w:tr w:rsidR="004C5B3C" w:rsidRPr="00DD6CFF" w:rsidTr="006F3985">
        <w:trPr>
          <w:cantSplit/>
          <w:trHeight w:val="1134"/>
        </w:trPr>
        <w:tc>
          <w:tcPr>
            <w:tcW w:w="596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Освещение в СМИ, на интернет - ресурсах о реализации </w:t>
            </w:r>
            <w:r w:rsidR="005851E9">
              <w:t>программы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Привлечение общественности к развитию детского и молодежного технического творчества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Обучающиеся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</w:p>
          <w:p w:rsidR="004C5B3C" w:rsidRPr="00DD6CFF" w:rsidRDefault="004C5B3C" w:rsidP="00454117">
            <w:pPr>
              <w:spacing w:line="360" w:lineRule="auto"/>
              <w:jc w:val="both"/>
            </w:pPr>
          </w:p>
        </w:tc>
      </w:tr>
      <w:tr w:rsidR="004C5B3C" w:rsidRPr="00DD6CFF" w:rsidTr="006F3985">
        <w:trPr>
          <w:cantSplit/>
          <w:trHeight w:val="1134"/>
        </w:trPr>
        <w:tc>
          <w:tcPr>
            <w:tcW w:w="596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Выработки </w:t>
            </w:r>
            <w:proofErr w:type="gramStart"/>
            <w:r w:rsidRPr="00DD6CFF">
              <w:t>критериев оценки качества функционирования базовой площадки</w:t>
            </w:r>
            <w:proofErr w:type="gramEnd"/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Осуществление мониторинга</w:t>
            </w:r>
            <w:proofErr w:type="gramStart"/>
            <w:r w:rsidR="006F3985">
              <w:t>.</w:t>
            </w:r>
            <w:proofErr w:type="gramEnd"/>
            <w:r w:rsidRPr="00DD6CFF">
              <w:t xml:space="preserve"> </w:t>
            </w:r>
            <w:proofErr w:type="gramStart"/>
            <w:r w:rsidRPr="00DD6CFF">
              <w:t>э</w:t>
            </w:r>
            <w:proofErr w:type="gramEnd"/>
            <w:r w:rsidRPr="00DD6CFF">
              <w:t xml:space="preserve">ффективности реализации </w:t>
            </w:r>
            <w:r w:rsidR="005851E9">
              <w:t>программы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</w:p>
        </w:tc>
      </w:tr>
      <w:tr w:rsidR="004C5B3C" w:rsidRPr="00DD6CFF" w:rsidTr="006F3985">
        <w:tc>
          <w:tcPr>
            <w:tcW w:w="596" w:type="dxa"/>
            <w:vMerge w:val="restart"/>
            <w:textDirection w:val="btLr"/>
          </w:tcPr>
          <w:p w:rsidR="004C5B3C" w:rsidRPr="00DD6CFF" w:rsidRDefault="004C5B3C" w:rsidP="006F3985">
            <w:pPr>
              <w:spacing w:line="360" w:lineRule="auto"/>
              <w:ind w:left="113" w:right="113"/>
              <w:jc w:val="center"/>
            </w:pPr>
            <w:r w:rsidRPr="00DD6CFF">
              <w:t>Заключительный</w:t>
            </w: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388" w:type="dxa"/>
            <w:textDirection w:val="btLr"/>
          </w:tcPr>
          <w:p w:rsidR="004C5B3C" w:rsidRPr="00DD6CFF" w:rsidRDefault="006F3985" w:rsidP="006F3985">
            <w:pPr>
              <w:spacing w:line="360" w:lineRule="auto"/>
              <w:ind w:left="113" w:right="113"/>
              <w:jc w:val="center"/>
            </w:pPr>
            <w:r>
              <w:t>сентябрь</w:t>
            </w:r>
            <w:r w:rsidR="0049710B">
              <w:t xml:space="preserve">-май </w:t>
            </w:r>
            <w:r w:rsidR="004C5B3C" w:rsidRPr="00DD6CFF">
              <w:t>202</w:t>
            </w:r>
            <w:r w:rsidR="002E4337">
              <w:t>4</w:t>
            </w:r>
            <w:r w:rsidR="004C5B3C" w:rsidRPr="00DD6CFF">
              <w:t xml:space="preserve"> года</w:t>
            </w: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49710B" w:rsidRDefault="004C5B3C" w:rsidP="00454117">
            <w:pPr>
              <w:pStyle w:val="1"/>
              <w:spacing w:before="0" w:line="360" w:lineRule="auto"/>
              <w:ind w:left="-79" w:right="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9710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Научно-практическая конференция «Развитие научно-технического и инновационного творчества детей и молодежи в системе дополнительного образования»</w:t>
            </w:r>
            <w:r w:rsidR="006F398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49710B">
              <w:t>Форум «От увлечения – к мастерству. От мастерства – к профессии»</w:t>
            </w:r>
            <w:r w:rsidR="006F3985">
              <w:t>.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Подведение итогов </w:t>
            </w:r>
            <w:r w:rsidR="005851E9">
              <w:t>реализации программы</w:t>
            </w:r>
            <w:r w:rsidRPr="00DD6CFF">
              <w:t>. Награждение активных участников</w:t>
            </w:r>
            <w:r w:rsidR="006F3985">
              <w:t>.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Специалисты УО, Участники проектной группы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Партнеры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>
              <w:t>Заинтересован</w:t>
            </w:r>
            <w:r w:rsidRPr="00DD6CFF">
              <w:t>ные лица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Обучающиеся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Родители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СМИ</w:t>
            </w:r>
          </w:p>
        </w:tc>
      </w:tr>
      <w:tr w:rsidR="004C5B3C" w:rsidRPr="00DD6CFF" w:rsidTr="006F3985">
        <w:trPr>
          <w:trHeight w:val="766"/>
        </w:trPr>
        <w:tc>
          <w:tcPr>
            <w:tcW w:w="596" w:type="dxa"/>
            <w:vMerge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388" w:type="dxa"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Мониторинг эффективности деятельности базовой площадки и реализации </w:t>
            </w:r>
            <w:r w:rsidR="005851E9">
              <w:t>программы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Анализ реализации </w:t>
            </w:r>
            <w:r w:rsidR="005851E9">
              <w:t>программы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Администрация 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Педагоги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</w:p>
        </w:tc>
      </w:tr>
      <w:tr w:rsidR="004C5B3C" w:rsidRPr="00DD6CFF" w:rsidTr="006F3985">
        <w:trPr>
          <w:cantSplit/>
          <w:trHeight w:val="1210"/>
        </w:trPr>
        <w:tc>
          <w:tcPr>
            <w:tcW w:w="596" w:type="dxa"/>
            <w:vMerge/>
          </w:tcPr>
          <w:p w:rsidR="004C5B3C" w:rsidRPr="00DD6CFF" w:rsidRDefault="004C5B3C" w:rsidP="00454117">
            <w:pPr>
              <w:spacing w:line="360" w:lineRule="auto"/>
              <w:jc w:val="both"/>
            </w:pPr>
          </w:p>
        </w:tc>
        <w:tc>
          <w:tcPr>
            <w:tcW w:w="1388" w:type="dxa"/>
            <w:textDirection w:val="btLr"/>
          </w:tcPr>
          <w:p w:rsidR="004C5B3C" w:rsidRPr="00DD6CFF" w:rsidRDefault="004C5B3C" w:rsidP="0045411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545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Составление отчетных материалов </w:t>
            </w:r>
            <w:r w:rsidR="005851E9">
              <w:t>по реализации программы</w:t>
            </w:r>
          </w:p>
        </w:tc>
        <w:tc>
          <w:tcPr>
            <w:tcW w:w="2693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 xml:space="preserve">Закрытие </w:t>
            </w:r>
            <w:r w:rsidR="005851E9">
              <w:t>программы</w:t>
            </w:r>
          </w:p>
        </w:tc>
        <w:tc>
          <w:tcPr>
            <w:tcW w:w="2267" w:type="dxa"/>
          </w:tcPr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Р</w:t>
            </w:r>
            <w:r w:rsidR="005851E9">
              <w:t>уководитель программы</w:t>
            </w:r>
          </w:p>
          <w:p w:rsidR="004C5B3C" w:rsidRPr="00DD6CFF" w:rsidRDefault="004C5B3C" w:rsidP="00454117">
            <w:pPr>
              <w:spacing w:line="360" w:lineRule="auto"/>
              <w:jc w:val="both"/>
            </w:pPr>
            <w:r w:rsidRPr="00DD6CFF">
              <w:t>Участники проектной группы</w:t>
            </w:r>
          </w:p>
        </w:tc>
      </w:tr>
    </w:tbl>
    <w:p w:rsidR="004C5B3C" w:rsidRPr="00E72D9F" w:rsidRDefault="005851E9" w:rsidP="006F3985">
      <w:pPr>
        <w:spacing w:line="360" w:lineRule="auto"/>
        <w:ind w:left="708" w:firstLine="708"/>
        <w:jc w:val="both"/>
        <w:outlineLvl w:val="0"/>
        <w:rPr>
          <w:kern w:val="36"/>
          <w:sz w:val="28"/>
          <w:szCs w:val="28"/>
        </w:rPr>
      </w:pPr>
      <w:r w:rsidRPr="00E72D9F">
        <w:rPr>
          <w:kern w:val="36"/>
          <w:sz w:val="28"/>
          <w:szCs w:val="28"/>
        </w:rPr>
        <w:lastRenderedPageBreak/>
        <w:t xml:space="preserve">План мероприятий по программе составляется ежегодно и утверждается администрацией ЦДТ и Управлением образования </w:t>
      </w:r>
      <w:proofErr w:type="gramStart"/>
      <w:r w:rsidRPr="00E72D9F">
        <w:rPr>
          <w:kern w:val="36"/>
          <w:sz w:val="28"/>
          <w:szCs w:val="28"/>
        </w:rPr>
        <w:t>г</w:t>
      </w:r>
      <w:proofErr w:type="gramEnd"/>
      <w:r w:rsidRPr="00E72D9F">
        <w:rPr>
          <w:kern w:val="36"/>
          <w:sz w:val="28"/>
          <w:szCs w:val="28"/>
        </w:rPr>
        <w:t>. Березовского.</w:t>
      </w:r>
    </w:p>
    <w:p w:rsidR="002C7847" w:rsidRPr="00996382" w:rsidRDefault="002C7847" w:rsidP="006F3985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996382">
        <w:rPr>
          <w:b/>
          <w:sz w:val="28"/>
          <w:szCs w:val="28"/>
        </w:rPr>
        <w:t>Формы предъявления результатов:</w:t>
      </w:r>
    </w:p>
    <w:p w:rsidR="002C7847" w:rsidRPr="00996382" w:rsidRDefault="002C7847" w:rsidP="006F3985">
      <w:pPr>
        <w:autoSpaceDE w:val="0"/>
        <w:spacing w:line="360" w:lineRule="auto"/>
        <w:ind w:left="708"/>
        <w:jc w:val="both"/>
        <w:rPr>
          <w:sz w:val="28"/>
          <w:szCs w:val="28"/>
        </w:rPr>
      </w:pPr>
      <w:r w:rsidRPr="00996382">
        <w:rPr>
          <w:sz w:val="28"/>
          <w:szCs w:val="28"/>
        </w:rPr>
        <w:t xml:space="preserve">- представление научно-методических материалов (программ, сценариев, мастер-классов по данной теме) к публикации; </w:t>
      </w:r>
    </w:p>
    <w:p w:rsidR="002C7847" w:rsidRPr="00996382" w:rsidRDefault="002C7847" w:rsidP="006F398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996382">
        <w:rPr>
          <w:sz w:val="28"/>
          <w:szCs w:val="28"/>
        </w:rPr>
        <w:t>- фото и видео материалы;</w:t>
      </w:r>
    </w:p>
    <w:p w:rsidR="002C7847" w:rsidRPr="00996382" w:rsidRDefault="002C7847" w:rsidP="006F398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996382">
        <w:rPr>
          <w:sz w:val="28"/>
          <w:szCs w:val="28"/>
        </w:rPr>
        <w:t>- проведение обучающих семинаров, мастер-классов, круглых столов;</w:t>
      </w:r>
    </w:p>
    <w:p w:rsidR="002C7847" w:rsidRPr="00996382" w:rsidRDefault="002C7847" w:rsidP="006F398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996382">
        <w:rPr>
          <w:sz w:val="28"/>
          <w:szCs w:val="28"/>
        </w:rPr>
        <w:t>- публикации в СМИ;</w:t>
      </w:r>
    </w:p>
    <w:p w:rsidR="002C7847" w:rsidRPr="00996382" w:rsidRDefault="002C7847" w:rsidP="006F398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996382">
        <w:rPr>
          <w:sz w:val="28"/>
          <w:szCs w:val="28"/>
        </w:rPr>
        <w:t>-общественная презентация опыта;</w:t>
      </w:r>
    </w:p>
    <w:p w:rsidR="002C7847" w:rsidRPr="00996382" w:rsidRDefault="002C7847" w:rsidP="006F3985">
      <w:pPr>
        <w:autoSpaceDE w:val="0"/>
        <w:spacing w:line="360" w:lineRule="auto"/>
        <w:ind w:left="708"/>
        <w:jc w:val="both"/>
        <w:rPr>
          <w:sz w:val="28"/>
          <w:szCs w:val="28"/>
        </w:rPr>
      </w:pPr>
      <w:r w:rsidRPr="00996382">
        <w:rPr>
          <w:sz w:val="28"/>
          <w:szCs w:val="28"/>
        </w:rPr>
        <w:t>- участие педагогов в конкурсах педагогического мастерства, выставках методической продукции, научно-практических конференциях.</w:t>
      </w:r>
    </w:p>
    <w:p w:rsidR="000A1BC3" w:rsidRDefault="004C5B3C" w:rsidP="006F398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C0D0A">
        <w:rPr>
          <w:b/>
          <w:sz w:val="28"/>
          <w:szCs w:val="28"/>
        </w:rPr>
        <w:t>. Предполагаемые результаты</w:t>
      </w:r>
    </w:p>
    <w:p w:rsidR="00AC0D0A" w:rsidRPr="00B756D1" w:rsidRDefault="00AC0D0A" w:rsidP="006F3985">
      <w:pPr>
        <w:spacing w:line="360" w:lineRule="auto"/>
        <w:ind w:left="708" w:firstLine="708"/>
        <w:jc w:val="both"/>
        <w:rPr>
          <w:rFonts w:eastAsia="Calibri"/>
          <w:sz w:val="28"/>
          <w:szCs w:val="28"/>
        </w:rPr>
      </w:pPr>
      <w:r w:rsidRPr="00B756D1">
        <w:rPr>
          <w:rFonts w:eastAsia="Calibri"/>
          <w:sz w:val="28"/>
          <w:szCs w:val="28"/>
        </w:rPr>
        <w:t>Реализация целей и задач данно</w:t>
      </w:r>
      <w:r w:rsidR="00964CDD">
        <w:rPr>
          <w:rFonts w:eastAsia="Calibri"/>
          <w:sz w:val="28"/>
          <w:szCs w:val="28"/>
        </w:rPr>
        <w:t>й</w:t>
      </w:r>
      <w:r w:rsidRPr="00B756D1">
        <w:rPr>
          <w:rFonts w:eastAsia="Calibri"/>
          <w:sz w:val="28"/>
          <w:szCs w:val="28"/>
        </w:rPr>
        <w:t xml:space="preserve"> </w:t>
      </w:r>
      <w:r w:rsidR="00964CDD">
        <w:rPr>
          <w:rFonts w:eastAsia="Calibri"/>
          <w:sz w:val="28"/>
          <w:szCs w:val="28"/>
        </w:rPr>
        <w:t>программы</w:t>
      </w:r>
      <w:r w:rsidRPr="00B756D1">
        <w:rPr>
          <w:rFonts w:eastAsia="Calibri"/>
          <w:sz w:val="28"/>
          <w:szCs w:val="28"/>
        </w:rPr>
        <w:t xml:space="preserve"> позволит повысить интерес воспитанников объединений технической направленности к выбору профессий, актуальных для нашего промышленного региона. </w:t>
      </w:r>
    </w:p>
    <w:p w:rsidR="00AC0D0A" w:rsidRPr="00B756D1" w:rsidRDefault="00AC0D0A" w:rsidP="006F3985">
      <w:pPr>
        <w:spacing w:line="360" w:lineRule="auto"/>
        <w:ind w:left="708" w:firstLine="708"/>
        <w:jc w:val="both"/>
        <w:rPr>
          <w:rFonts w:eastAsia="Calibri"/>
          <w:sz w:val="28"/>
          <w:szCs w:val="28"/>
        </w:rPr>
      </w:pPr>
      <w:r w:rsidRPr="00B756D1">
        <w:rPr>
          <w:rFonts w:eastAsia="Calibri"/>
          <w:sz w:val="28"/>
          <w:szCs w:val="28"/>
        </w:rPr>
        <w:t xml:space="preserve">Предполагается приобщение детей и подростков к техническим образовательным </w:t>
      </w:r>
      <w:r w:rsidR="00964CDD" w:rsidRPr="00B756D1">
        <w:rPr>
          <w:rFonts w:eastAsia="Calibri"/>
          <w:sz w:val="28"/>
          <w:szCs w:val="28"/>
        </w:rPr>
        <w:t>программам с</w:t>
      </w:r>
      <w:r w:rsidRPr="00B756D1">
        <w:rPr>
          <w:rFonts w:eastAsia="Calibri"/>
          <w:sz w:val="28"/>
          <w:szCs w:val="28"/>
        </w:rPr>
        <w:t xml:space="preserve"> инновационной составляющей.</w:t>
      </w:r>
    </w:p>
    <w:p w:rsidR="00AC0D0A" w:rsidRPr="00AC0D0A" w:rsidRDefault="00AC0D0A" w:rsidP="006F3985">
      <w:pPr>
        <w:spacing w:line="360" w:lineRule="auto"/>
        <w:ind w:left="708"/>
        <w:jc w:val="both"/>
        <w:rPr>
          <w:rFonts w:eastAsia="Calibri"/>
          <w:sz w:val="28"/>
          <w:szCs w:val="28"/>
        </w:rPr>
      </w:pPr>
      <w:r w:rsidRPr="00B756D1">
        <w:rPr>
          <w:rFonts w:eastAsia="Calibri"/>
          <w:sz w:val="28"/>
          <w:szCs w:val="28"/>
        </w:rPr>
        <w:t>Инновационные технологии, применяемые в объединениях «</w:t>
      </w:r>
      <w:r w:rsidR="00964CDD">
        <w:rPr>
          <w:rFonts w:eastAsia="Calibri"/>
          <w:sz w:val="28"/>
          <w:szCs w:val="28"/>
        </w:rPr>
        <w:t>Деревообработка</w:t>
      </w:r>
      <w:r w:rsidRPr="00B756D1">
        <w:rPr>
          <w:rFonts w:eastAsia="Calibri"/>
          <w:sz w:val="28"/>
          <w:szCs w:val="28"/>
        </w:rPr>
        <w:t>»</w:t>
      </w:r>
      <w:r w:rsidR="00964CDD">
        <w:rPr>
          <w:rFonts w:eastAsia="Calibri"/>
          <w:sz w:val="28"/>
          <w:szCs w:val="28"/>
        </w:rPr>
        <w:t>, «Камнерезное творчество»</w:t>
      </w:r>
      <w:r>
        <w:rPr>
          <w:sz w:val="28"/>
          <w:szCs w:val="28"/>
        </w:rPr>
        <w:t xml:space="preserve"> и «</w:t>
      </w:r>
      <w:r w:rsidR="00F7641F">
        <w:rPr>
          <w:sz w:val="28"/>
          <w:szCs w:val="28"/>
        </w:rPr>
        <w:t>Швейное дело</w:t>
      </w:r>
      <w:r w:rsidR="00964CDD" w:rsidRPr="00B756D1">
        <w:rPr>
          <w:rFonts w:eastAsia="Calibri"/>
          <w:sz w:val="28"/>
          <w:szCs w:val="28"/>
        </w:rPr>
        <w:t>» позволят</w:t>
      </w:r>
      <w:r w:rsidRPr="00B756D1">
        <w:rPr>
          <w:rFonts w:eastAsia="Calibri"/>
          <w:sz w:val="28"/>
          <w:szCs w:val="28"/>
        </w:rPr>
        <w:t xml:space="preserve"> детям почувствовать радость труда в учении, пробудить в их сердцах чувство собственного достоинства, раскрыть свои творческие и коммуникативные способности, расширить свой </w:t>
      </w:r>
      <w:r w:rsidR="00964CDD" w:rsidRPr="00B756D1">
        <w:rPr>
          <w:rFonts w:eastAsia="Calibri"/>
          <w:sz w:val="28"/>
          <w:szCs w:val="28"/>
        </w:rPr>
        <w:t>кругозор, дадут</w:t>
      </w:r>
      <w:r w:rsidRPr="00B756D1">
        <w:rPr>
          <w:rFonts w:eastAsia="Calibri"/>
          <w:sz w:val="28"/>
          <w:szCs w:val="28"/>
        </w:rPr>
        <w:t xml:space="preserve"> большую степень усвоения материала и помогут включиться в активную деятельность.</w:t>
      </w:r>
      <w:r w:rsidR="00964CDD">
        <w:rPr>
          <w:rFonts w:eastAsia="Calibri"/>
          <w:sz w:val="28"/>
          <w:szCs w:val="28"/>
        </w:rPr>
        <w:t xml:space="preserve"> </w:t>
      </w:r>
      <w:r w:rsidRPr="00B756D1">
        <w:rPr>
          <w:rFonts w:eastAsia="Calibri"/>
          <w:sz w:val="28"/>
          <w:szCs w:val="28"/>
        </w:rPr>
        <w:t xml:space="preserve">Созданные условия помогут становлению гармоничной, </w:t>
      </w:r>
      <w:r w:rsidR="00964CDD" w:rsidRPr="00B756D1">
        <w:rPr>
          <w:rFonts w:eastAsia="Calibri"/>
          <w:sz w:val="28"/>
          <w:szCs w:val="28"/>
        </w:rPr>
        <w:t>высоконравственной, социально</w:t>
      </w:r>
      <w:r w:rsidRPr="00B756D1">
        <w:rPr>
          <w:rFonts w:eastAsia="Calibri"/>
          <w:sz w:val="28"/>
          <w:szCs w:val="28"/>
        </w:rPr>
        <w:t xml:space="preserve"> адаптированной, мобильной </w:t>
      </w:r>
      <w:r w:rsidR="00964CDD" w:rsidRPr="00B756D1">
        <w:rPr>
          <w:rFonts w:eastAsia="Calibri"/>
          <w:sz w:val="28"/>
          <w:szCs w:val="28"/>
        </w:rPr>
        <w:t>личности воспитанников</w:t>
      </w:r>
      <w:r w:rsidR="00964CDD">
        <w:rPr>
          <w:rFonts w:eastAsia="Calibri"/>
          <w:sz w:val="28"/>
          <w:szCs w:val="28"/>
        </w:rPr>
        <w:t>.</w:t>
      </w:r>
    </w:p>
    <w:p w:rsidR="00DF6B02" w:rsidRPr="000A1BC3" w:rsidRDefault="00DF6B02" w:rsidP="006F3985">
      <w:pPr>
        <w:pStyle w:val="a5"/>
        <w:spacing w:line="360" w:lineRule="auto"/>
        <w:ind w:left="708" w:right="140" w:firstLine="708"/>
        <w:rPr>
          <w:sz w:val="28"/>
          <w:szCs w:val="28"/>
        </w:rPr>
      </w:pPr>
      <w:r w:rsidRPr="000A1BC3">
        <w:rPr>
          <w:bCs/>
          <w:sz w:val="28"/>
          <w:szCs w:val="28"/>
        </w:rPr>
        <w:t xml:space="preserve">Проект будет реализован в течение 5 лет и позволит охватить большое число участников (обучающихся детских объединений технической направленности, образовательных организаций, педагогов, родителей и </w:t>
      </w:r>
      <w:r w:rsidRPr="000A1BC3">
        <w:rPr>
          <w:bCs/>
          <w:sz w:val="28"/>
          <w:szCs w:val="28"/>
        </w:rPr>
        <w:lastRenderedPageBreak/>
        <w:t>жителей города Березовского) и привлечь внимание общественности к проблемам развития технических видов деятельности.</w:t>
      </w:r>
    </w:p>
    <w:p w:rsidR="00DF6B02" w:rsidRPr="000A1BC3" w:rsidRDefault="00DF6B02" w:rsidP="006F3985">
      <w:pPr>
        <w:pStyle w:val="a5"/>
        <w:spacing w:line="360" w:lineRule="auto"/>
        <w:ind w:left="708" w:right="140" w:firstLine="708"/>
        <w:rPr>
          <w:sz w:val="28"/>
          <w:szCs w:val="28"/>
        </w:rPr>
      </w:pPr>
      <w:r w:rsidRPr="000A1BC3">
        <w:rPr>
          <w:bCs/>
          <w:sz w:val="28"/>
          <w:szCs w:val="28"/>
        </w:rPr>
        <w:t xml:space="preserve">Реализация проекта предполагает активное привлечение к совместной работе социальных партнеров. Сотрудничество в рамках договоров о сетевом взаимодействии с общеобразовательными организациями позволит внедрять модульные </w:t>
      </w:r>
      <w:proofErr w:type="spellStart"/>
      <w:r w:rsidRPr="000A1BC3">
        <w:rPr>
          <w:bCs/>
          <w:sz w:val="28"/>
          <w:szCs w:val="28"/>
        </w:rPr>
        <w:t>общеразвивающие</w:t>
      </w:r>
      <w:proofErr w:type="spellEnd"/>
      <w:r w:rsidRPr="000A1BC3">
        <w:rPr>
          <w:bCs/>
          <w:sz w:val="28"/>
          <w:szCs w:val="28"/>
        </w:rPr>
        <w:t xml:space="preserve"> программы по техническому творчеству, способствовать профессиональному самоопределению учащихся, а также организовывать совместные </w:t>
      </w:r>
      <w:proofErr w:type="spellStart"/>
      <w:r w:rsidRPr="000A1BC3">
        <w:rPr>
          <w:bCs/>
          <w:sz w:val="28"/>
          <w:szCs w:val="28"/>
        </w:rPr>
        <w:t>конкурсно</w:t>
      </w:r>
      <w:proofErr w:type="spellEnd"/>
      <w:r w:rsidRPr="000A1BC3">
        <w:rPr>
          <w:bCs/>
          <w:sz w:val="28"/>
          <w:szCs w:val="28"/>
        </w:rPr>
        <w:t xml:space="preserve"> – массовые мероприятия. Для этого в ЦДТ имеются: </w:t>
      </w:r>
      <w:r w:rsidRPr="000A1BC3">
        <w:rPr>
          <w:sz w:val="28"/>
          <w:szCs w:val="28"/>
        </w:rPr>
        <w:t xml:space="preserve">учебные помещения для проведения занятий, оборудованные площадки для проведения </w:t>
      </w:r>
      <w:r w:rsidR="000A1BC3" w:rsidRPr="000A1BC3">
        <w:rPr>
          <w:sz w:val="28"/>
          <w:szCs w:val="28"/>
        </w:rPr>
        <w:t>выставок, фестивалей</w:t>
      </w:r>
      <w:r w:rsidRPr="000A1BC3">
        <w:rPr>
          <w:sz w:val="28"/>
          <w:szCs w:val="28"/>
        </w:rPr>
        <w:t xml:space="preserve"> и соревнований. </w:t>
      </w:r>
    </w:p>
    <w:p w:rsidR="00DF6B02" w:rsidRDefault="00E72D9F" w:rsidP="006F3985">
      <w:pPr>
        <w:pStyle w:val="a5"/>
        <w:spacing w:line="360" w:lineRule="auto"/>
        <w:ind w:left="708" w:right="140" w:firstLine="708"/>
        <w:rPr>
          <w:sz w:val="28"/>
          <w:szCs w:val="28"/>
        </w:rPr>
      </w:pPr>
      <w:r>
        <w:rPr>
          <w:bCs/>
          <w:sz w:val="28"/>
          <w:szCs w:val="28"/>
        </w:rPr>
        <w:t>Функционирование</w:t>
      </w:r>
      <w:r w:rsidR="00DF6B02" w:rsidRPr="000A1BC3">
        <w:rPr>
          <w:bCs/>
          <w:sz w:val="28"/>
          <w:szCs w:val="28"/>
        </w:rPr>
        <w:t xml:space="preserve"> базовой площадки станет основой </w:t>
      </w:r>
      <w:proofErr w:type="spellStart"/>
      <w:r w:rsidR="00DF6B02" w:rsidRPr="000A1BC3">
        <w:rPr>
          <w:bCs/>
          <w:sz w:val="28"/>
          <w:szCs w:val="28"/>
        </w:rPr>
        <w:t>профориентационной</w:t>
      </w:r>
      <w:proofErr w:type="spellEnd"/>
      <w:r w:rsidR="00DF6B02" w:rsidRPr="000A1BC3">
        <w:rPr>
          <w:bCs/>
          <w:sz w:val="28"/>
          <w:szCs w:val="28"/>
        </w:rPr>
        <w:t xml:space="preserve"> работы и </w:t>
      </w:r>
      <w:r w:rsidR="00DF6B02" w:rsidRPr="000A1BC3">
        <w:rPr>
          <w:sz w:val="28"/>
          <w:szCs w:val="28"/>
        </w:rPr>
        <w:t xml:space="preserve">развития научно-технического творчества детей и молодежи в системе дополнительного образования города Березовского и позволит определить подросткам и молодежи </w:t>
      </w:r>
      <w:proofErr w:type="spellStart"/>
      <w:proofErr w:type="gramStart"/>
      <w:r w:rsidR="00DF6B02" w:rsidRPr="000A1BC3">
        <w:rPr>
          <w:sz w:val="28"/>
          <w:szCs w:val="28"/>
        </w:rPr>
        <w:t>практико</w:t>
      </w:r>
      <w:proofErr w:type="spellEnd"/>
      <w:r w:rsidR="00DF6B02" w:rsidRPr="000A1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F6B02" w:rsidRPr="000A1BC3">
        <w:rPr>
          <w:sz w:val="28"/>
          <w:szCs w:val="28"/>
        </w:rPr>
        <w:t>ориентированную</w:t>
      </w:r>
      <w:proofErr w:type="gramEnd"/>
      <w:r w:rsidR="00DF6B02" w:rsidRPr="000A1BC3">
        <w:rPr>
          <w:sz w:val="28"/>
          <w:szCs w:val="28"/>
        </w:rPr>
        <w:t xml:space="preserve"> линию личностного роста и профессионального самоопределения.</w:t>
      </w:r>
    </w:p>
    <w:p w:rsidR="004C5B3C" w:rsidRDefault="004C5B3C" w:rsidP="00454117">
      <w:pPr>
        <w:pStyle w:val="a5"/>
        <w:spacing w:line="360" w:lineRule="auto"/>
        <w:ind w:right="140"/>
        <w:rPr>
          <w:sz w:val="28"/>
          <w:szCs w:val="28"/>
        </w:rPr>
      </w:pP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166BD">
        <w:rPr>
          <w:b/>
          <w:bCs/>
          <w:sz w:val="28"/>
          <w:szCs w:val="28"/>
        </w:rPr>
        <w:t xml:space="preserve">.Оценка результативности </w:t>
      </w:r>
      <w:r>
        <w:rPr>
          <w:b/>
          <w:bCs/>
          <w:sz w:val="28"/>
          <w:szCs w:val="28"/>
        </w:rPr>
        <w:t>программы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Оценка результативности </w:t>
      </w:r>
      <w:r>
        <w:rPr>
          <w:sz w:val="28"/>
          <w:szCs w:val="28"/>
        </w:rPr>
        <w:t>программы</w:t>
      </w:r>
      <w:r w:rsidRPr="003166BD">
        <w:rPr>
          <w:sz w:val="28"/>
          <w:szCs w:val="28"/>
        </w:rPr>
        <w:t xml:space="preserve"> для учащихся объединений технической направленности выстраивается на основе показателей социального развития личности учащегося и показателей развития компетентности учащегося.</w:t>
      </w:r>
    </w:p>
    <w:p w:rsidR="004C5B3C" w:rsidRPr="000F5A5C" w:rsidRDefault="004C5B3C" w:rsidP="00454117">
      <w:pPr>
        <w:pStyle w:val="af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A5C">
        <w:rPr>
          <w:bCs/>
          <w:sz w:val="28"/>
          <w:szCs w:val="28"/>
        </w:rPr>
        <w:t>Показатели развития компетентности: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Учащиеся по окончанию проекта компетентны </w:t>
      </w:r>
      <w:proofErr w:type="gramStart"/>
      <w:r w:rsidRPr="003166BD">
        <w:rPr>
          <w:sz w:val="28"/>
          <w:szCs w:val="28"/>
        </w:rPr>
        <w:t>в</w:t>
      </w:r>
      <w:proofErr w:type="gramEnd"/>
      <w:r w:rsidRPr="003166BD">
        <w:rPr>
          <w:sz w:val="28"/>
          <w:szCs w:val="28"/>
        </w:rPr>
        <w:t xml:space="preserve">: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 получение необходимой информации об объекте деятельности, используя рисунки, схемы, эскизы, чертежи (на бумажных и электронных носителях);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- создание проектов, в том числе с использованием </w:t>
      </w:r>
      <w:proofErr w:type="spellStart"/>
      <w:r w:rsidRPr="003166BD">
        <w:rPr>
          <w:sz w:val="28"/>
          <w:szCs w:val="28"/>
        </w:rPr>
        <w:t>мультимедийных</w:t>
      </w:r>
      <w:proofErr w:type="spellEnd"/>
      <w:r w:rsidRPr="003166BD">
        <w:rPr>
          <w:sz w:val="28"/>
          <w:szCs w:val="28"/>
        </w:rPr>
        <w:t xml:space="preserve"> технологий;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3166BD">
        <w:rPr>
          <w:sz w:val="28"/>
          <w:szCs w:val="28"/>
        </w:rPr>
        <w:lastRenderedPageBreak/>
        <w:t>- понимание области применения и назначения инструментов, различных машин, технических устройств;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 обоснование высказанного суждения.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 применение правил безопасного поведения и гигиены при работе с компьютером.</w:t>
      </w:r>
    </w:p>
    <w:p w:rsidR="004C5B3C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 представление одной и той же информации различными способами.</w:t>
      </w:r>
    </w:p>
    <w:p w:rsidR="004C5B3C" w:rsidRDefault="004C5B3C" w:rsidP="006F3985">
      <w:pPr>
        <w:spacing w:line="360" w:lineRule="auto"/>
        <w:ind w:left="708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 осуществление поиска, преобразования, хранения и передачи информации, используя указатели, каталоги</w:t>
      </w:r>
      <w:r>
        <w:rPr>
          <w:sz w:val="28"/>
          <w:szCs w:val="28"/>
        </w:rPr>
        <w:t>, справочники, интернет.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Данная программа нацелена на вовлечение детей и молодежи от </w:t>
      </w:r>
      <w:r w:rsidRPr="00E72D9F">
        <w:rPr>
          <w:sz w:val="28"/>
          <w:szCs w:val="28"/>
        </w:rPr>
        <w:t>7 до 1</w:t>
      </w:r>
      <w:r w:rsidR="00E72D9F" w:rsidRPr="00E72D9F">
        <w:rPr>
          <w:sz w:val="28"/>
          <w:szCs w:val="28"/>
        </w:rPr>
        <w:t>8</w:t>
      </w:r>
      <w:r w:rsidRPr="00E72D9F">
        <w:rPr>
          <w:sz w:val="28"/>
          <w:szCs w:val="28"/>
        </w:rPr>
        <w:t xml:space="preserve"> лет </w:t>
      </w:r>
      <w:r w:rsidRPr="003166BD">
        <w:rPr>
          <w:sz w:val="28"/>
          <w:szCs w:val="28"/>
        </w:rPr>
        <w:t xml:space="preserve">в техническое творчество, воспитание инженерной культуры, выявление и продвижение перспективных инженерно-технических кадров.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8" w:firstLine="1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Оценка результативности </w:t>
      </w:r>
      <w:r>
        <w:rPr>
          <w:sz w:val="28"/>
          <w:szCs w:val="28"/>
        </w:rPr>
        <w:t>программы</w:t>
      </w:r>
      <w:r w:rsidRPr="003166BD">
        <w:rPr>
          <w:sz w:val="28"/>
          <w:szCs w:val="28"/>
        </w:rPr>
        <w:t xml:space="preserve"> заключается в поддержке талантливых детей в области технического творчества, в реализации плана действий по развитию кружков и объединений технической направленности на территории города Березовский.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3166BD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3166BD">
        <w:rPr>
          <w:sz w:val="28"/>
          <w:szCs w:val="28"/>
        </w:rPr>
        <w:t xml:space="preserve"> на достижение учащимися личностных, </w:t>
      </w:r>
      <w:proofErr w:type="spellStart"/>
      <w:r w:rsidRPr="003166BD">
        <w:rPr>
          <w:sz w:val="28"/>
          <w:szCs w:val="28"/>
        </w:rPr>
        <w:t>метапредметных</w:t>
      </w:r>
      <w:proofErr w:type="spellEnd"/>
      <w:r w:rsidRPr="003166BD">
        <w:rPr>
          <w:sz w:val="28"/>
          <w:szCs w:val="28"/>
        </w:rPr>
        <w:t xml:space="preserve"> и предметных результатов освоения программы дополнительного образования технической направ</w:t>
      </w:r>
      <w:r w:rsidRPr="003166BD">
        <w:rPr>
          <w:b/>
          <w:bCs/>
          <w:sz w:val="28"/>
          <w:szCs w:val="28"/>
        </w:rPr>
        <w:t>л</w:t>
      </w:r>
      <w:r w:rsidRPr="003166BD">
        <w:rPr>
          <w:sz w:val="28"/>
          <w:szCs w:val="28"/>
        </w:rPr>
        <w:t>енности.</w:t>
      </w:r>
    </w:p>
    <w:p w:rsidR="004C5B3C" w:rsidRPr="001B4DBC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 w:firstLine="709"/>
        <w:jc w:val="both"/>
        <w:rPr>
          <w:sz w:val="28"/>
          <w:szCs w:val="28"/>
        </w:rPr>
      </w:pPr>
      <w:r w:rsidRPr="001B4DBC">
        <w:rPr>
          <w:bCs/>
          <w:sz w:val="28"/>
          <w:szCs w:val="28"/>
        </w:rPr>
        <w:t xml:space="preserve">Общие результаты технологического образования состоят </w:t>
      </w:r>
      <w:proofErr w:type="gramStart"/>
      <w:r w:rsidRPr="001B4DBC">
        <w:rPr>
          <w:bCs/>
          <w:sz w:val="28"/>
          <w:szCs w:val="28"/>
        </w:rPr>
        <w:t>в</w:t>
      </w:r>
      <w:proofErr w:type="gramEnd"/>
      <w:r w:rsidRPr="001B4DBC">
        <w:rPr>
          <w:bCs/>
          <w:sz w:val="28"/>
          <w:szCs w:val="28"/>
        </w:rPr>
        <w:t xml:space="preserve">: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</w:t>
      </w:r>
      <w:proofErr w:type="spellStart"/>
      <w:r w:rsidRPr="003166BD">
        <w:rPr>
          <w:sz w:val="28"/>
          <w:szCs w:val="28"/>
        </w:rPr>
        <w:t>сформированности</w:t>
      </w:r>
      <w:proofErr w:type="spellEnd"/>
      <w:r w:rsidRPr="003166BD">
        <w:rPr>
          <w:sz w:val="28"/>
          <w:szCs w:val="28"/>
        </w:rPr>
        <w:t xml:space="preserve"> целостного представления о </w:t>
      </w:r>
      <w:proofErr w:type="spellStart"/>
      <w:r w:rsidRPr="003166BD">
        <w:rPr>
          <w:sz w:val="28"/>
          <w:szCs w:val="28"/>
        </w:rPr>
        <w:t>техносфере</w:t>
      </w:r>
      <w:proofErr w:type="spellEnd"/>
      <w:r w:rsidRPr="003166BD">
        <w:rPr>
          <w:sz w:val="28"/>
          <w:szCs w:val="28"/>
        </w:rPr>
        <w:t xml:space="preserve">, которое основано на приобретенных школьниками соответствующих знаниях, умениях и способах деятельности;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- приобретенном </w:t>
      </w:r>
      <w:proofErr w:type="gramStart"/>
      <w:r w:rsidRPr="003166BD">
        <w:rPr>
          <w:sz w:val="28"/>
          <w:szCs w:val="28"/>
        </w:rPr>
        <w:t>опыте</w:t>
      </w:r>
      <w:proofErr w:type="gramEnd"/>
      <w:r w:rsidRPr="003166BD">
        <w:rPr>
          <w:sz w:val="28"/>
          <w:szCs w:val="28"/>
        </w:rPr>
        <w:t xml:space="preserve"> разнообразной практической деятельности, познания и самообразования; созидательной, преобразующей, творческой деятельности;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</w:t>
      </w:r>
      <w:proofErr w:type="gramStart"/>
      <w:r w:rsidRPr="003166BD">
        <w:rPr>
          <w:sz w:val="28"/>
          <w:szCs w:val="28"/>
        </w:rPr>
        <w:t>формировании</w:t>
      </w:r>
      <w:proofErr w:type="gramEnd"/>
      <w:r w:rsidRPr="003166BD">
        <w:rPr>
          <w:sz w:val="28"/>
          <w:szCs w:val="28"/>
        </w:rPr>
        <w:t xml:space="preserve"> ценностных ориентаций в сфере созидательного труда и материального производства;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- готовности к осуществлению осознанного выбора индивидуальной траектории последующего профессионального образования. </w:t>
      </w:r>
    </w:p>
    <w:p w:rsidR="004C5B3C" w:rsidRPr="001B4DBC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 w:firstLine="709"/>
        <w:jc w:val="both"/>
        <w:rPr>
          <w:sz w:val="28"/>
          <w:szCs w:val="28"/>
        </w:rPr>
      </w:pPr>
      <w:proofErr w:type="gramStart"/>
      <w:r w:rsidRPr="001B4DBC">
        <w:rPr>
          <w:bCs/>
          <w:iCs/>
          <w:sz w:val="28"/>
          <w:szCs w:val="28"/>
        </w:rPr>
        <w:lastRenderedPageBreak/>
        <w:t>Обучение по программам</w:t>
      </w:r>
      <w:proofErr w:type="gramEnd"/>
      <w:r w:rsidRPr="001B4DBC">
        <w:rPr>
          <w:bCs/>
          <w:iCs/>
          <w:sz w:val="28"/>
          <w:szCs w:val="28"/>
        </w:rPr>
        <w:t xml:space="preserve"> технической направленности призвано обеспечить: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- становление у учащихся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- развитие личности учащихся,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-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 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70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 усвоения учебных действий (знаний, умений и навыков), устойчивости и определенности выбора профессии,</w:t>
      </w:r>
    </w:p>
    <w:p w:rsidR="004C5B3C" w:rsidRPr="003166BD" w:rsidRDefault="004C5B3C" w:rsidP="006F3985">
      <w:pPr>
        <w:pStyle w:val="af"/>
        <w:shd w:val="clear" w:color="auto" w:fill="FFFFFF" w:themeFill="background1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-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4C5B3C" w:rsidRPr="00996382" w:rsidRDefault="004C5B3C" w:rsidP="00B912DE">
      <w:pPr>
        <w:autoSpaceDE w:val="0"/>
        <w:autoSpaceDN w:val="0"/>
        <w:adjustRightInd w:val="0"/>
        <w:spacing w:line="360" w:lineRule="auto"/>
        <w:ind w:left="567" w:firstLine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2016 году в Центре детского творчества проведен ремонт помещений, для приведения в соответствие </w:t>
      </w:r>
      <w:r w:rsidRPr="009B2C82">
        <w:rPr>
          <w:sz w:val="28"/>
          <w:szCs w:val="28"/>
        </w:rPr>
        <w:t>санитарно-эпидемиологическим требованиям</w:t>
      </w:r>
      <w:r>
        <w:rPr>
          <w:sz w:val="28"/>
          <w:szCs w:val="28"/>
        </w:rPr>
        <w:t xml:space="preserve"> технического творчества. На данный момент ЦДТ</w:t>
      </w:r>
      <w:r w:rsidRPr="00996382">
        <w:rPr>
          <w:sz w:val="28"/>
          <w:szCs w:val="28"/>
        </w:rPr>
        <w:t xml:space="preserve"> действуют 3 объединения технической направленности. В указанных объединениях занимается </w:t>
      </w:r>
      <w:r w:rsidR="00E72D9F">
        <w:rPr>
          <w:sz w:val="28"/>
          <w:szCs w:val="28"/>
        </w:rPr>
        <w:t>1</w:t>
      </w:r>
      <w:r>
        <w:rPr>
          <w:sz w:val="28"/>
          <w:szCs w:val="28"/>
        </w:rPr>
        <w:t>42 учащихся.</w:t>
      </w:r>
      <w:r w:rsidRPr="00996382">
        <w:rPr>
          <w:sz w:val="28"/>
          <w:szCs w:val="28"/>
        </w:rPr>
        <w:t xml:space="preserve"> Небольшое количество обучающихся в объединениях объясняется тем, что в дополнительном образовании технической направленности </w:t>
      </w:r>
      <w:r w:rsidRPr="00996382">
        <w:rPr>
          <w:sz w:val="28"/>
          <w:szCs w:val="28"/>
        </w:rPr>
        <w:lastRenderedPageBreak/>
        <w:t>обозначились регрессивные процессы, которые обусловлены спецификой данного профиля. Являясь самым ресурсоемким направлением дополнительного образования, требующим ритмичных финансовых вложений дорогостоящего оборудования и инструментов, специально обустроенных помещений и сооружений, техническое творчество в последние годы не получало необходимой материальной поддержки и поэтому оказалось сегод</w:t>
      </w:r>
      <w:r>
        <w:rPr>
          <w:sz w:val="28"/>
          <w:szCs w:val="28"/>
        </w:rPr>
        <w:t>ня в очень сложном положении</w:t>
      </w:r>
      <w:r w:rsidRPr="00996382">
        <w:rPr>
          <w:sz w:val="28"/>
          <w:szCs w:val="28"/>
        </w:rPr>
        <w:t>.</w:t>
      </w:r>
    </w:p>
    <w:p w:rsidR="004C5B3C" w:rsidRPr="00996382" w:rsidRDefault="004C5B3C" w:rsidP="00B912DE">
      <w:pPr>
        <w:autoSpaceDE w:val="0"/>
        <w:autoSpaceDN w:val="0"/>
        <w:adjustRightInd w:val="0"/>
        <w:spacing w:line="360" w:lineRule="auto"/>
        <w:ind w:left="567" w:firstLine="141"/>
        <w:jc w:val="both"/>
        <w:rPr>
          <w:color w:val="000000"/>
          <w:sz w:val="28"/>
          <w:szCs w:val="28"/>
        </w:rPr>
      </w:pPr>
      <w:r w:rsidRPr="00996382">
        <w:rPr>
          <w:color w:val="000000"/>
          <w:sz w:val="28"/>
          <w:szCs w:val="28"/>
        </w:rPr>
        <w:t>Факторами, которые влияют на сложившуюся ситуацию, является недостаточное количество квалифицированных педагогических кадров, недостаточное обеспечение образовательного процесса программно-методическими материалами.</w:t>
      </w:r>
    </w:p>
    <w:p w:rsidR="004C5B3C" w:rsidRPr="00996382" w:rsidRDefault="004C5B3C" w:rsidP="00B912DE">
      <w:pPr>
        <w:autoSpaceDE w:val="0"/>
        <w:autoSpaceDN w:val="0"/>
        <w:adjustRightInd w:val="0"/>
        <w:spacing w:line="360" w:lineRule="auto"/>
        <w:ind w:left="567" w:firstLine="141"/>
        <w:jc w:val="both"/>
        <w:rPr>
          <w:color w:val="000000"/>
          <w:sz w:val="28"/>
          <w:szCs w:val="28"/>
        </w:rPr>
      </w:pPr>
      <w:r w:rsidRPr="00996382">
        <w:rPr>
          <w:color w:val="000000"/>
          <w:sz w:val="28"/>
          <w:szCs w:val="28"/>
        </w:rPr>
        <w:t>Проведенный анализ состояния детского технического творчества показал, что сдерживающими факторами развития данного направления являются:</w:t>
      </w:r>
    </w:p>
    <w:p w:rsidR="004C5B3C" w:rsidRPr="00F15F19" w:rsidRDefault="00B912DE" w:rsidP="00B912DE">
      <w:pPr>
        <w:pStyle w:val="a7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4C5B3C" w:rsidRPr="00F15F19">
        <w:rPr>
          <w:rFonts w:ascii="Times New Roman" w:hAnsi="Times New Roman"/>
          <w:color w:val="000000"/>
          <w:sz w:val="28"/>
          <w:szCs w:val="28"/>
          <w:lang w:val="ru-RU"/>
        </w:rPr>
        <w:t xml:space="preserve"> Снижение качества дополнительного образования научно – технической и спортивно-технической направленности, к чему привели:</w:t>
      </w:r>
    </w:p>
    <w:p w:rsidR="004C5B3C" w:rsidRPr="00F15F19" w:rsidRDefault="00B912DE" w:rsidP="00B912DE">
      <w:pPr>
        <w:pStyle w:val="a7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4C5B3C" w:rsidRPr="00F15F19">
        <w:rPr>
          <w:rFonts w:ascii="Times New Roman" w:hAnsi="Times New Roman"/>
          <w:color w:val="000000"/>
          <w:sz w:val="28"/>
          <w:szCs w:val="28"/>
          <w:lang w:val="ru-RU"/>
        </w:rPr>
        <w:t>сведение работы технических объединений до минимума или замена их объединениями других направленностей;</w:t>
      </w:r>
    </w:p>
    <w:p w:rsidR="004C5B3C" w:rsidRPr="00F15F19" w:rsidRDefault="00B912DE" w:rsidP="00B912DE">
      <w:pPr>
        <w:pStyle w:val="a7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4C5B3C" w:rsidRPr="00F15F19">
        <w:rPr>
          <w:rFonts w:ascii="Times New Roman" w:hAnsi="Times New Roman"/>
          <w:color w:val="000000"/>
          <w:sz w:val="28"/>
          <w:szCs w:val="28"/>
          <w:lang w:val="ru-RU"/>
        </w:rPr>
        <w:t>отток квалифицированных педагогических кадров из-за низкого финансирования технических объединений;</w:t>
      </w:r>
    </w:p>
    <w:p w:rsidR="004C5B3C" w:rsidRPr="00F15F19" w:rsidRDefault="00B912DE" w:rsidP="00B912DE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4C5B3C" w:rsidRPr="00F15F19">
        <w:rPr>
          <w:rFonts w:ascii="Times New Roman" w:hAnsi="Times New Roman"/>
          <w:color w:val="000000"/>
          <w:sz w:val="28"/>
          <w:szCs w:val="28"/>
          <w:lang w:val="ru-RU"/>
        </w:rPr>
        <w:t>недостаточное привлечение высококвалифицированных специалистов к работе с детьми.</w:t>
      </w:r>
    </w:p>
    <w:p w:rsidR="00AC0D0A" w:rsidRPr="000F5A5C" w:rsidRDefault="00AC0D0A" w:rsidP="00B912DE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0F5A5C">
        <w:rPr>
          <w:b/>
          <w:sz w:val="28"/>
          <w:szCs w:val="28"/>
        </w:rPr>
        <w:t>Заключение</w:t>
      </w:r>
    </w:p>
    <w:p w:rsidR="00AC0D0A" w:rsidRPr="00D064C3" w:rsidRDefault="00AC0D0A" w:rsidP="00454117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D064C3">
        <w:rPr>
          <w:sz w:val="28"/>
          <w:szCs w:val="28"/>
        </w:rPr>
        <w:t>Получение статуса базовой площадки позволи</w:t>
      </w:r>
      <w:r>
        <w:rPr>
          <w:sz w:val="28"/>
          <w:szCs w:val="28"/>
        </w:rPr>
        <w:t>ло</w:t>
      </w:r>
      <w:r w:rsidRPr="00D064C3">
        <w:rPr>
          <w:sz w:val="28"/>
          <w:szCs w:val="28"/>
        </w:rPr>
        <w:t xml:space="preserve"> создать в ЦДТ комплекс условий для развития технического творчества детей и подростков </w:t>
      </w:r>
      <w:r>
        <w:rPr>
          <w:sz w:val="28"/>
          <w:szCs w:val="28"/>
        </w:rPr>
        <w:t xml:space="preserve">Березовского </w:t>
      </w:r>
      <w:r w:rsidRPr="00D064C3">
        <w:rPr>
          <w:sz w:val="28"/>
          <w:szCs w:val="28"/>
        </w:rPr>
        <w:t>городского округа через воплощение идей образовательно</w:t>
      </w:r>
      <w:r>
        <w:rPr>
          <w:sz w:val="28"/>
          <w:szCs w:val="28"/>
        </w:rPr>
        <w:t>й</w:t>
      </w:r>
      <w:r w:rsidRPr="00D064C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D064C3">
        <w:rPr>
          <w:sz w:val="28"/>
          <w:szCs w:val="28"/>
        </w:rPr>
        <w:t xml:space="preserve"> по реализации дополнительных программ по профессиональной деятельности и техническому творчеству, направленного на решение задач региональной и </w:t>
      </w:r>
      <w:r w:rsidRPr="00D064C3">
        <w:rPr>
          <w:sz w:val="28"/>
          <w:szCs w:val="28"/>
        </w:rPr>
        <w:lastRenderedPageBreak/>
        <w:t xml:space="preserve">муниципальной комплексной программы «Уральская инженерная школа».  Задача нашего коллектива – выявить и развить способности каждого ребенка, помочь ему осознанно сделать правильный жизненный выбор, так как главная награда для педагога – знать, что его обучающийся состоялся личностно, достиг социального и профессионального самоутверждения. Труд – основа всей жизни человека. А вот какова будет эта основа у взрослеющего человека, зависит от того, как мы, взрослые, сможем подготовить его к одному из самых главных решений его жизни – выбору профессии.  </w:t>
      </w:r>
    </w:p>
    <w:p w:rsidR="00DF6B02" w:rsidRPr="000A1BC3" w:rsidRDefault="00DF6B02" w:rsidP="00454117">
      <w:pPr>
        <w:pStyle w:val="a5"/>
        <w:spacing w:line="360" w:lineRule="auto"/>
        <w:ind w:left="-284" w:right="140" w:firstLine="284"/>
        <w:rPr>
          <w:bCs/>
          <w:sz w:val="28"/>
          <w:szCs w:val="28"/>
        </w:rPr>
      </w:pPr>
    </w:p>
    <w:p w:rsidR="00DF6B02" w:rsidRPr="000A1BC3" w:rsidRDefault="00DF6B02" w:rsidP="0045411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E54DE" w:rsidRPr="006B1CD4" w:rsidRDefault="00BE54DE" w:rsidP="0045411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0A2D1F" w:rsidRPr="003C5C2C" w:rsidRDefault="000A2D1F" w:rsidP="004541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sectPr w:rsidR="000A2D1F" w:rsidRPr="003C5C2C" w:rsidSect="00AC7CE2">
      <w:footerReference w:type="even" r:id="rId9"/>
      <w:footerReference w:type="default" r:id="rId10"/>
      <w:pgSz w:w="12240" w:h="15840"/>
      <w:pgMar w:top="851" w:right="118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90" w:rsidRDefault="00E00690">
      <w:r>
        <w:separator/>
      </w:r>
    </w:p>
  </w:endnote>
  <w:endnote w:type="continuationSeparator" w:id="0">
    <w:p w:rsidR="00E00690" w:rsidRDefault="00E0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17" w:rsidRDefault="00F51CAC" w:rsidP="00A908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54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4117" w:rsidRDefault="00454117" w:rsidP="00A9086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17" w:rsidRDefault="00F51CAC" w:rsidP="00A908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54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22A1">
      <w:rPr>
        <w:rStyle w:val="ab"/>
        <w:noProof/>
      </w:rPr>
      <w:t>2</w:t>
    </w:r>
    <w:r>
      <w:rPr>
        <w:rStyle w:val="ab"/>
      </w:rPr>
      <w:fldChar w:fldCharType="end"/>
    </w:r>
  </w:p>
  <w:p w:rsidR="00454117" w:rsidRDefault="00454117" w:rsidP="00A9086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90" w:rsidRDefault="00E00690">
      <w:r>
        <w:separator/>
      </w:r>
    </w:p>
  </w:footnote>
  <w:footnote w:type="continuationSeparator" w:id="0">
    <w:p w:rsidR="00E00690" w:rsidRDefault="00E00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356"/>
    <w:multiLevelType w:val="hybridMultilevel"/>
    <w:tmpl w:val="0A9EC130"/>
    <w:lvl w:ilvl="0" w:tplc="041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1">
    <w:nsid w:val="337B3660"/>
    <w:multiLevelType w:val="hybridMultilevel"/>
    <w:tmpl w:val="8CCCDA2A"/>
    <w:lvl w:ilvl="0" w:tplc="7DDE27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C756CAA"/>
    <w:multiLevelType w:val="hybridMultilevel"/>
    <w:tmpl w:val="AB8E1004"/>
    <w:lvl w:ilvl="0" w:tplc="C18E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E164AF"/>
    <w:multiLevelType w:val="hybridMultilevel"/>
    <w:tmpl w:val="9E4EAB46"/>
    <w:lvl w:ilvl="0" w:tplc="D02EFB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0D0C70"/>
    <w:multiLevelType w:val="hybridMultilevel"/>
    <w:tmpl w:val="A49EABEA"/>
    <w:lvl w:ilvl="0" w:tplc="8EEA4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2303A"/>
    <w:multiLevelType w:val="hybridMultilevel"/>
    <w:tmpl w:val="8D8EFF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989"/>
    <w:rsid w:val="00001625"/>
    <w:rsid w:val="000172E5"/>
    <w:rsid w:val="00017DE0"/>
    <w:rsid w:val="00025F09"/>
    <w:rsid w:val="00044CBD"/>
    <w:rsid w:val="00050C4E"/>
    <w:rsid w:val="000549E7"/>
    <w:rsid w:val="000573CD"/>
    <w:rsid w:val="00064160"/>
    <w:rsid w:val="00075464"/>
    <w:rsid w:val="0007594A"/>
    <w:rsid w:val="000A1BC3"/>
    <w:rsid w:val="000A2D1F"/>
    <w:rsid w:val="000A35B4"/>
    <w:rsid w:val="000D273E"/>
    <w:rsid w:val="000E5C34"/>
    <w:rsid w:val="000F3B3D"/>
    <w:rsid w:val="000F5A5C"/>
    <w:rsid w:val="00104123"/>
    <w:rsid w:val="00106401"/>
    <w:rsid w:val="0011253E"/>
    <w:rsid w:val="00117B94"/>
    <w:rsid w:val="00125C09"/>
    <w:rsid w:val="001263ED"/>
    <w:rsid w:val="00127482"/>
    <w:rsid w:val="001327EE"/>
    <w:rsid w:val="00144ACA"/>
    <w:rsid w:val="001712A3"/>
    <w:rsid w:val="00191506"/>
    <w:rsid w:val="00197031"/>
    <w:rsid w:val="001A2E18"/>
    <w:rsid w:val="001A2E21"/>
    <w:rsid w:val="001A3C6E"/>
    <w:rsid w:val="001A53D7"/>
    <w:rsid w:val="001B0075"/>
    <w:rsid w:val="001B4DBC"/>
    <w:rsid w:val="001B5B70"/>
    <w:rsid w:val="001C4F5C"/>
    <w:rsid w:val="001D30F7"/>
    <w:rsid w:val="001E7047"/>
    <w:rsid w:val="001F2C6F"/>
    <w:rsid w:val="001F510F"/>
    <w:rsid w:val="00202E28"/>
    <w:rsid w:val="00204DFE"/>
    <w:rsid w:val="0022090E"/>
    <w:rsid w:val="00223ADF"/>
    <w:rsid w:val="002526C3"/>
    <w:rsid w:val="00275A26"/>
    <w:rsid w:val="00277B87"/>
    <w:rsid w:val="002821B2"/>
    <w:rsid w:val="00282EA7"/>
    <w:rsid w:val="002859A2"/>
    <w:rsid w:val="00285C01"/>
    <w:rsid w:val="002A02AB"/>
    <w:rsid w:val="002C7847"/>
    <w:rsid w:val="002E11A0"/>
    <w:rsid w:val="002E2B27"/>
    <w:rsid w:val="002E4337"/>
    <w:rsid w:val="002F1CE3"/>
    <w:rsid w:val="00303255"/>
    <w:rsid w:val="0033403B"/>
    <w:rsid w:val="0033669D"/>
    <w:rsid w:val="00350F74"/>
    <w:rsid w:val="003571C9"/>
    <w:rsid w:val="003A1A05"/>
    <w:rsid w:val="003A2CF1"/>
    <w:rsid w:val="003B032E"/>
    <w:rsid w:val="003B3D58"/>
    <w:rsid w:val="003C5C2C"/>
    <w:rsid w:val="003E1175"/>
    <w:rsid w:val="003F4810"/>
    <w:rsid w:val="0040617B"/>
    <w:rsid w:val="004529AB"/>
    <w:rsid w:val="00453FB3"/>
    <w:rsid w:val="00454117"/>
    <w:rsid w:val="00456AE9"/>
    <w:rsid w:val="00460F9E"/>
    <w:rsid w:val="0046603C"/>
    <w:rsid w:val="00467CCC"/>
    <w:rsid w:val="00477B19"/>
    <w:rsid w:val="00485A3F"/>
    <w:rsid w:val="00486A50"/>
    <w:rsid w:val="004951FB"/>
    <w:rsid w:val="0049710B"/>
    <w:rsid w:val="004B1579"/>
    <w:rsid w:val="004B5DA0"/>
    <w:rsid w:val="004C5B3C"/>
    <w:rsid w:val="004D2CAD"/>
    <w:rsid w:val="004D5012"/>
    <w:rsid w:val="004D7F30"/>
    <w:rsid w:val="004E046E"/>
    <w:rsid w:val="004E094F"/>
    <w:rsid w:val="004E3571"/>
    <w:rsid w:val="004F1FD2"/>
    <w:rsid w:val="004F6F39"/>
    <w:rsid w:val="00505A25"/>
    <w:rsid w:val="00516973"/>
    <w:rsid w:val="00530954"/>
    <w:rsid w:val="00543247"/>
    <w:rsid w:val="00544499"/>
    <w:rsid w:val="00577867"/>
    <w:rsid w:val="005811E2"/>
    <w:rsid w:val="005851E9"/>
    <w:rsid w:val="005934DA"/>
    <w:rsid w:val="005B7555"/>
    <w:rsid w:val="005C6E69"/>
    <w:rsid w:val="005C795B"/>
    <w:rsid w:val="005E1B24"/>
    <w:rsid w:val="005E2676"/>
    <w:rsid w:val="00621F97"/>
    <w:rsid w:val="006311E6"/>
    <w:rsid w:val="00631CCE"/>
    <w:rsid w:val="00660931"/>
    <w:rsid w:val="006616C1"/>
    <w:rsid w:val="006676DC"/>
    <w:rsid w:val="00671573"/>
    <w:rsid w:val="00686DEB"/>
    <w:rsid w:val="0068710C"/>
    <w:rsid w:val="00693258"/>
    <w:rsid w:val="006A351D"/>
    <w:rsid w:val="006B0384"/>
    <w:rsid w:val="006E6DAB"/>
    <w:rsid w:val="006E71BB"/>
    <w:rsid w:val="006F3985"/>
    <w:rsid w:val="00726B41"/>
    <w:rsid w:val="00735D33"/>
    <w:rsid w:val="00742E3D"/>
    <w:rsid w:val="00746989"/>
    <w:rsid w:val="0075251B"/>
    <w:rsid w:val="007600B0"/>
    <w:rsid w:val="00767070"/>
    <w:rsid w:val="00781B54"/>
    <w:rsid w:val="007946D1"/>
    <w:rsid w:val="007A6662"/>
    <w:rsid w:val="007C645C"/>
    <w:rsid w:val="00812431"/>
    <w:rsid w:val="008400E6"/>
    <w:rsid w:val="00845556"/>
    <w:rsid w:val="00861556"/>
    <w:rsid w:val="008677D3"/>
    <w:rsid w:val="008902B2"/>
    <w:rsid w:val="00892627"/>
    <w:rsid w:val="008B32A5"/>
    <w:rsid w:val="008C0844"/>
    <w:rsid w:val="008C32D3"/>
    <w:rsid w:val="008E3EBD"/>
    <w:rsid w:val="008E4567"/>
    <w:rsid w:val="008E5607"/>
    <w:rsid w:val="008E7569"/>
    <w:rsid w:val="0092144B"/>
    <w:rsid w:val="00926208"/>
    <w:rsid w:val="0093301F"/>
    <w:rsid w:val="009464F0"/>
    <w:rsid w:val="0096035C"/>
    <w:rsid w:val="00961F62"/>
    <w:rsid w:val="00964CDD"/>
    <w:rsid w:val="00972D5A"/>
    <w:rsid w:val="00980B38"/>
    <w:rsid w:val="009969AB"/>
    <w:rsid w:val="009A4B15"/>
    <w:rsid w:val="009B4AA9"/>
    <w:rsid w:val="009B52C2"/>
    <w:rsid w:val="009C3D29"/>
    <w:rsid w:val="009E7361"/>
    <w:rsid w:val="009F2702"/>
    <w:rsid w:val="00A00ACA"/>
    <w:rsid w:val="00A1270F"/>
    <w:rsid w:val="00A13867"/>
    <w:rsid w:val="00A35A58"/>
    <w:rsid w:val="00A44FB0"/>
    <w:rsid w:val="00A51FF1"/>
    <w:rsid w:val="00A52058"/>
    <w:rsid w:val="00A5742C"/>
    <w:rsid w:val="00A60E95"/>
    <w:rsid w:val="00A704FA"/>
    <w:rsid w:val="00A75045"/>
    <w:rsid w:val="00A76A49"/>
    <w:rsid w:val="00A90867"/>
    <w:rsid w:val="00A9505B"/>
    <w:rsid w:val="00AA6334"/>
    <w:rsid w:val="00AB2909"/>
    <w:rsid w:val="00AC0D0A"/>
    <w:rsid w:val="00AC7CE2"/>
    <w:rsid w:val="00AD4B9A"/>
    <w:rsid w:val="00AE1320"/>
    <w:rsid w:val="00AE3389"/>
    <w:rsid w:val="00AE4061"/>
    <w:rsid w:val="00AF0998"/>
    <w:rsid w:val="00B01F8B"/>
    <w:rsid w:val="00B02D42"/>
    <w:rsid w:val="00B53F06"/>
    <w:rsid w:val="00B61D40"/>
    <w:rsid w:val="00B912DE"/>
    <w:rsid w:val="00B939E6"/>
    <w:rsid w:val="00BA2E25"/>
    <w:rsid w:val="00BA50F4"/>
    <w:rsid w:val="00BB7B62"/>
    <w:rsid w:val="00BD2100"/>
    <w:rsid w:val="00BE02BF"/>
    <w:rsid w:val="00BE530C"/>
    <w:rsid w:val="00BE54DE"/>
    <w:rsid w:val="00BF3C35"/>
    <w:rsid w:val="00BF4906"/>
    <w:rsid w:val="00BF5243"/>
    <w:rsid w:val="00BF54DB"/>
    <w:rsid w:val="00C0356F"/>
    <w:rsid w:val="00C13FAF"/>
    <w:rsid w:val="00C2041B"/>
    <w:rsid w:val="00C20B42"/>
    <w:rsid w:val="00C24E49"/>
    <w:rsid w:val="00C25C50"/>
    <w:rsid w:val="00C36BF3"/>
    <w:rsid w:val="00C4104C"/>
    <w:rsid w:val="00C456DB"/>
    <w:rsid w:val="00C5405F"/>
    <w:rsid w:val="00C5640E"/>
    <w:rsid w:val="00C61A7B"/>
    <w:rsid w:val="00C622A1"/>
    <w:rsid w:val="00C62A3B"/>
    <w:rsid w:val="00C65DA6"/>
    <w:rsid w:val="00CA54EE"/>
    <w:rsid w:val="00CB0CBB"/>
    <w:rsid w:val="00CC43DE"/>
    <w:rsid w:val="00CC6E37"/>
    <w:rsid w:val="00CE396E"/>
    <w:rsid w:val="00D01E9F"/>
    <w:rsid w:val="00D064C3"/>
    <w:rsid w:val="00D10701"/>
    <w:rsid w:val="00D15C36"/>
    <w:rsid w:val="00D26923"/>
    <w:rsid w:val="00D270A9"/>
    <w:rsid w:val="00D60311"/>
    <w:rsid w:val="00D81107"/>
    <w:rsid w:val="00DA3ADD"/>
    <w:rsid w:val="00DA6C3E"/>
    <w:rsid w:val="00DB3C8C"/>
    <w:rsid w:val="00DC3ACB"/>
    <w:rsid w:val="00DC6BDB"/>
    <w:rsid w:val="00DE25AC"/>
    <w:rsid w:val="00DE66AA"/>
    <w:rsid w:val="00DE6D05"/>
    <w:rsid w:val="00DF3A3C"/>
    <w:rsid w:val="00DF6B02"/>
    <w:rsid w:val="00DF6B49"/>
    <w:rsid w:val="00E00690"/>
    <w:rsid w:val="00E11783"/>
    <w:rsid w:val="00E4571A"/>
    <w:rsid w:val="00E4673D"/>
    <w:rsid w:val="00E5444B"/>
    <w:rsid w:val="00E666DD"/>
    <w:rsid w:val="00E7167F"/>
    <w:rsid w:val="00E72D9F"/>
    <w:rsid w:val="00E76F2A"/>
    <w:rsid w:val="00E844AA"/>
    <w:rsid w:val="00E855BF"/>
    <w:rsid w:val="00E90410"/>
    <w:rsid w:val="00E935FB"/>
    <w:rsid w:val="00E9424A"/>
    <w:rsid w:val="00E96134"/>
    <w:rsid w:val="00EA5858"/>
    <w:rsid w:val="00EB50E0"/>
    <w:rsid w:val="00EC2803"/>
    <w:rsid w:val="00EE49C9"/>
    <w:rsid w:val="00EF6CDC"/>
    <w:rsid w:val="00F00A60"/>
    <w:rsid w:val="00F00F1E"/>
    <w:rsid w:val="00F03BF6"/>
    <w:rsid w:val="00F044AA"/>
    <w:rsid w:val="00F13E7A"/>
    <w:rsid w:val="00F15F19"/>
    <w:rsid w:val="00F2162C"/>
    <w:rsid w:val="00F23C5B"/>
    <w:rsid w:val="00F26032"/>
    <w:rsid w:val="00F31AB9"/>
    <w:rsid w:val="00F34105"/>
    <w:rsid w:val="00F46E7B"/>
    <w:rsid w:val="00F51645"/>
    <w:rsid w:val="00F51CAC"/>
    <w:rsid w:val="00F65438"/>
    <w:rsid w:val="00F6766A"/>
    <w:rsid w:val="00F70D9C"/>
    <w:rsid w:val="00F740D2"/>
    <w:rsid w:val="00F7641F"/>
    <w:rsid w:val="00F76FC3"/>
    <w:rsid w:val="00F7745C"/>
    <w:rsid w:val="00F822D3"/>
    <w:rsid w:val="00F90933"/>
    <w:rsid w:val="00FA29D3"/>
    <w:rsid w:val="00FB37D1"/>
    <w:rsid w:val="00FC1B9B"/>
    <w:rsid w:val="00FD79E3"/>
    <w:rsid w:val="00FE0FDC"/>
    <w:rsid w:val="00FE245A"/>
    <w:rsid w:val="00FF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69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E54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6989"/>
    <w:rPr>
      <w:rFonts w:ascii="Cambria" w:hAnsi="Cambria"/>
      <w:b/>
      <w:color w:val="365F91"/>
      <w:sz w:val="28"/>
    </w:rPr>
  </w:style>
  <w:style w:type="paragraph" w:styleId="a3">
    <w:name w:val="Body Text Indent"/>
    <w:basedOn w:val="a"/>
    <w:link w:val="a4"/>
    <w:uiPriority w:val="99"/>
    <w:rsid w:val="00746989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008C"/>
    <w:rPr>
      <w:sz w:val="24"/>
      <w:szCs w:val="24"/>
    </w:rPr>
  </w:style>
  <w:style w:type="paragraph" w:styleId="a5">
    <w:name w:val="Body Text"/>
    <w:basedOn w:val="a"/>
    <w:link w:val="a6"/>
    <w:uiPriority w:val="99"/>
    <w:rsid w:val="0074698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008C"/>
    <w:rPr>
      <w:sz w:val="24"/>
      <w:szCs w:val="24"/>
    </w:rPr>
  </w:style>
  <w:style w:type="paragraph" w:styleId="a7">
    <w:name w:val="List Paragraph"/>
    <w:basedOn w:val="a"/>
    <w:uiPriority w:val="34"/>
    <w:qFormat/>
    <w:rsid w:val="007469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746989"/>
    <w:rPr>
      <w:rFonts w:ascii="Calibri" w:hAnsi="Calibri"/>
      <w:lang w:eastAsia="en-US"/>
    </w:rPr>
  </w:style>
  <w:style w:type="paragraph" w:styleId="a9">
    <w:name w:val="footer"/>
    <w:basedOn w:val="a"/>
    <w:link w:val="aa"/>
    <w:uiPriority w:val="99"/>
    <w:rsid w:val="007469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08C"/>
    <w:rPr>
      <w:sz w:val="24"/>
      <w:szCs w:val="24"/>
    </w:rPr>
  </w:style>
  <w:style w:type="character" w:styleId="ab">
    <w:name w:val="page number"/>
    <w:basedOn w:val="a0"/>
    <w:uiPriority w:val="99"/>
    <w:rsid w:val="00746989"/>
    <w:rPr>
      <w:rFonts w:cs="Times New Roman"/>
    </w:rPr>
  </w:style>
  <w:style w:type="paragraph" w:customStyle="1" w:styleId="300">
    <w:name w:val="стиль30"/>
    <w:basedOn w:val="a"/>
    <w:uiPriority w:val="99"/>
    <w:rsid w:val="00746989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746989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746989"/>
    <w:pPr>
      <w:spacing w:after="200" w:line="276" w:lineRule="auto"/>
      <w:ind w:left="720"/>
      <w:contextualSpacing/>
    </w:pPr>
    <w:rPr>
      <w:rFonts w:ascii="Franklin Gothic Book" w:hAnsi="Franklin Gothic Book"/>
      <w:sz w:val="22"/>
      <w:szCs w:val="22"/>
      <w:lang w:val="en-US" w:eastAsia="en-US"/>
    </w:rPr>
  </w:style>
  <w:style w:type="character" w:styleId="ad">
    <w:name w:val="Hyperlink"/>
    <w:basedOn w:val="a0"/>
    <w:uiPriority w:val="99"/>
    <w:rsid w:val="00746989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74698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469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74698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7469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22">
    <w:name w:val="xl322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a"/>
    <w:uiPriority w:val="99"/>
    <w:rsid w:val="0074698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4">
    <w:name w:val="xl324"/>
    <w:basedOn w:val="a"/>
    <w:uiPriority w:val="99"/>
    <w:rsid w:val="0074698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5">
    <w:name w:val="xl325"/>
    <w:basedOn w:val="a"/>
    <w:uiPriority w:val="99"/>
    <w:rsid w:val="0074698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26">
    <w:name w:val="xl326"/>
    <w:basedOn w:val="a"/>
    <w:uiPriority w:val="99"/>
    <w:rsid w:val="00746989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7">
    <w:name w:val="xl327"/>
    <w:basedOn w:val="a"/>
    <w:uiPriority w:val="99"/>
    <w:rsid w:val="00746989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8">
    <w:name w:val="xl328"/>
    <w:basedOn w:val="a"/>
    <w:uiPriority w:val="99"/>
    <w:rsid w:val="0074698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9">
    <w:name w:val="xl329"/>
    <w:basedOn w:val="a"/>
    <w:uiPriority w:val="99"/>
    <w:rsid w:val="0074698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0">
    <w:name w:val="xl330"/>
    <w:basedOn w:val="a"/>
    <w:uiPriority w:val="99"/>
    <w:rsid w:val="0074698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1">
    <w:name w:val="xl331"/>
    <w:basedOn w:val="a"/>
    <w:uiPriority w:val="99"/>
    <w:rsid w:val="0074698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2">
    <w:name w:val="xl332"/>
    <w:basedOn w:val="a"/>
    <w:uiPriority w:val="99"/>
    <w:rsid w:val="0074698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3">
    <w:name w:val="xl333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4">
    <w:name w:val="xl334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5">
    <w:name w:val="xl335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36">
    <w:name w:val="xl336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">
    <w:name w:val="xl337"/>
    <w:basedOn w:val="a"/>
    <w:uiPriority w:val="99"/>
    <w:rsid w:val="0074698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38">
    <w:name w:val="xl338"/>
    <w:basedOn w:val="a"/>
    <w:uiPriority w:val="99"/>
    <w:rsid w:val="00746989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9">
    <w:name w:val="xl339"/>
    <w:basedOn w:val="a"/>
    <w:uiPriority w:val="99"/>
    <w:rsid w:val="0074698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0">
    <w:name w:val="xl340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">
    <w:name w:val="xl341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2">
    <w:name w:val="xl342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3">
    <w:name w:val="xl343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i/>
      <w:iCs/>
      <w:sz w:val="16"/>
      <w:szCs w:val="16"/>
    </w:rPr>
  </w:style>
  <w:style w:type="paragraph" w:customStyle="1" w:styleId="xl344">
    <w:name w:val="xl344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45">
    <w:name w:val="xl345"/>
    <w:basedOn w:val="a"/>
    <w:uiPriority w:val="99"/>
    <w:rsid w:val="007469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6">
    <w:name w:val="xl346"/>
    <w:basedOn w:val="a"/>
    <w:uiPriority w:val="99"/>
    <w:rsid w:val="00746989"/>
    <w:pPr>
      <w:pBdr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7">
    <w:name w:val="xl347"/>
    <w:basedOn w:val="a"/>
    <w:uiPriority w:val="99"/>
    <w:rsid w:val="00746989"/>
    <w:pP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8">
    <w:name w:val="xl348"/>
    <w:basedOn w:val="a"/>
    <w:uiPriority w:val="99"/>
    <w:rsid w:val="00746989"/>
    <w:pPr>
      <w:pBdr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9">
    <w:name w:val="xl349"/>
    <w:basedOn w:val="a"/>
    <w:uiPriority w:val="99"/>
    <w:rsid w:val="00746989"/>
    <w:pP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50">
    <w:name w:val="xl350"/>
    <w:basedOn w:val="a"/>
    <w:uiPriority w:val="99"/>
    <w:rsid w:val="00746989"/>
    <w:pPr>
      <w:shd w:val="clear" w:color="auto" w:fill="FFFF00"/>
      <w:spacing w:before="100" w:beforeAutospacing="1" w:after="100" w:afterAutospacing="1"/>
    </w:pPr>
    <w:rPr>
      <w:rFonts w:ascii="Verdana" w:hAnsi="Verdana"/>
      <w:color w:val="333333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746989"/>
    <w:pPr>
      <w:tabs>
        <w:tab w:val="right" w:leader="dot" w:pos="13562"/>
      </w:tabs>
      <w:spacing w:line="360" w:lineRule="auto"/>
    </w:pPr>
  </w:style>
  <w:style w:type="paragraph" w:styleId="af">
    <w:name w:val="Normal (Web)"/>
    <w:basedOn w:val="a"/>
    <w:uiPriority w:val="99"/>
    <w:rsid w:val="004E046E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1D30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2E2B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2E2B27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4B5DA0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4B5DA0"/>
    <w:rPr>
      <w:rFonts w:cs="Times New Roman"/>
    </w:rPr>
  </w:style>
  <w:style w:type="character" w:styleId="af5">
    <w:name w:val="footnote reference"/>
    <w:basedOn w:val="a0"/>
    <w:uiPriority w:val="99"/>
    <w:rsid w:val="004B5DA0"/>
    <w:rPr>
      <w:rFonts w:cs="Times New Roman"/>
      <w:vertAlign w:val="superscript"/>
    </w:rPr>
  </w:style>
  <w:style w:type="paragraph" w:customStyle="1" w:styleId="13">
    <w:name w:val="Обычный1"/>
    <w:uiPriority w:val="99"/>
    <w:rsid w:val="00980B38"/>
    <w:pPr>
      <w:widowControl w:val="0"/>
      <w:spacing w:after="200" w:line="276" w:lineRule="auto"/>
    </w:pPr>
    <w:rPr>
      <w:rFonts w:ascii="Calibri" w:hAnsi="Calibri" w:cs="Calibri"/>
      <w:color w:val="000000"/>
      <w:szCs w:val="20"/>
    </w:rPr>
  </w:style>
  <w:style w:type="table" w:customStyle="1" w:styleId="TableNormal1">
    <w:name w:val="Table Normal1"/>
    <w:uiPriority w:val="99"/>
    <w:rsid w:val="00A1270F"/>
    <w:pPr>
      <w:widowControl w:val="0"/>
      <w:spacing w:after="200" w:line="276" w:lineRule="auto"/>
    </w:pPr>
    <w:rPr>
      <w:rFonts w:ascii="Calibri" w:hAnsi="Calibri" w:cs="Calibri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Содержимое таблицы"/>
    <w:basedOn w:val="a"/>
    <w:uiPriority w:val="99"/>
    <w:rsid w:val="00E76F2A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styleId="af7">
    <w:name w:val="TOC Heading"/>
    <w:basedOn w:val="1"/>
    <w:next w:val="a"/>
    <w:uiPriority w:val="99"/>
    <w:qFormat/>
    <w:rsid w:val="00671573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character" w:styleId="af8">
    <w:name w:val="Emphasis"/>
    <w:basedOn w:val="a0"/>
    <w:uiPriority w:val="99"/>
    <w:qFormat/>
    <w:rsid w:val="00671573"/>
    <w:rPr>
      <w:rFonts w:cs="Times New Roman"/>
      <w:i/>
      <w:iCs/>
    </w:rPr>
  </w:style>
  <w:style w:type="paragraph" w:styleId="af9">
    <w:name w:val="Revision"/>
    <w:hidden/>
    <w:uiPriority w:val="99"/>
    <w:semiHidden/>
    <w:rsid w:val="00A13867"/>
    <w:rPr>
      <w:sz w:val="24"/>
      <w:szCs w:val="24"/>
    </w:rPr>
  </w:style>
  <w:style w:type="character" w:styleId="afa">
    <w:name w:val="Intense Emphasis"/>
    <w:basedOn w:val="a0"/>
    <w:uiPriority w:val="99"/>
    <w:qFormat/>
    <w:rsid w:val="007A6662"/>
    <w:rPr>
      <w:rFonts w:cs="Times New Roman"/>
      <w:b/>
      <w:bCs/>
      <w:i/>
      <w:iCs/>
      <w:color w:val="4F81BD"/>
    </w:rPr>
  </w:style>
  <w:style w:type="paragraph" w:styleId="afb">
    <w:name w:val="Subtitle"/>
    <w:basedOn w:val="a"/>
    <w:next w:val="a"/>
    <w:link w:val="afc"/>
    <w:uiPriority w:val="99"/>
    <w:qFormat/>
    <w:rsid w:val="007A666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uiPriority w:val="99"/>
    <w:locked/>
    <w:rsid w:val="007A666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d">
    <w:name w:val="Title"/>
    <w:basedOn w:val="a"/>
    <w:next w:val="a"/>
    <w:link w:val="afe"/>
    <w:uiPriority w:val="99"/>
    <w:qFormat/>
    <w:rsid w:val="00F216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99"/>
    <w:locked/>
    <w:rsid w:val="00F2162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BE54D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tentprimarytarget">
    <w:name w:val="content_primary_target"/>
    <w:basedOn w:val="a"/>
    <w:rsid w:val="004C5B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_cd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9A20-8245-46EE-B713-92A7BD58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24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ptpa</Company>
  <LinksUpToDate>false</LinksUpToDate>
  <CharactersWithSpaces>29320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semenova_ng</dc:creator>
  <cp:keywords/>
  <dc:description/>
  <cp:lastModifiedBy>win-7</cp:lastModifiedBy>
  <cp:revision>11</cp:revision>
  <cp:lastPrinted>2014-06-18T12:54:00Z</cp:lastPrinted>
  <dcterms:created xsi:type="dcterms:W3CDTF">2019-05-24T17:31:00Z</dcterms:created>
  <dcterms:modified xsi:type="dcterms:W3CDTF">2022-04-08T09:51:00Z</dcterms:modified>
</cp:coreProperties>
</file>